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E9F" w:rsidRPr="001267F2" w:rsidRDefault="00BB4E9F" w:rsidP="00DF4D2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267F2">
        <w:rPr>
          <w:rFonts w:ascii="Arial" w:hAnsi="Arial" w:cs="Arial"/>
          <w:b/>
          <w:sz w:val="24"/>
          <w:szCs w:val="24"/>
        </w:rPr>
        <w:t>MINUTES</w:t>
      </w:r>
    </w:p>
    <w:p w:rsidR="00BB4E9F" w:rsidRPr="001267F2" w:rsidRDefault="00BB4E9F" w:rsidP="00BB4E9F">
      <w:pPr>
        <w:jc w:val="center"/>
        <w:rPr>
          <w:rFonts w:ascii="Arial" w:hAnsi="Arial" w:cs="Arial"/>
          <w:b/>
          <w:sz w:val="24"/>
          <w:szCs w:val="24"/>
        </w:rPr>
      </w:pPr>
      <w:r w:rsidRPr="001267F2">
        <w:rPr>
          <w:rFonts w:ascii="Arial" w:hAnsi="Arial" w:cs="Arial"/>
          <w:b/>
          <w:sz w:val="24"/>
          <w:szCs w:val="24"/>
        </w:rPr>
        <w:t>Thursday,</w:t>
      </w:r>
      <w:r w:rsidR="00433C66">
        <w:rPr>
          <w:rFonts w:ascii="Arial" w:hAnsi="Arial" w:cs="Arial"/>
          <w:b/>
          <w:sz w:val="24"/>
          <w:szCs w:val="24"/>
        </w:rPr>
        <w:t xml:space="preserve"> </w:t>
      </w:r>
      <w:r w:rsidR="003813AC">
        <w:rPr>
          <w:rFonts w:ascii="Arial" w:hAnsi="Arial" w:cs="Arial"/>
          <w:b/>
          <w:sz w:val="24"/>
          <w:szCs w:val="24"/>
        </w:rPr>
        <w:t>March</w:t>
      </w:r>
      <w:r w:rsidR="00433C66">
        <w:rPr>
          <w:rFonts w:ascii="Arial" w:hAnsi="Arial" w:cs="Arial"/>
          <w:b/>
          <w:sz w:val="24"/>
          <w:szCs w:val="24"/>
        </w:rPr>
        <w:t xml:space="preserve"> 4, 2021</w:t>
      </w:r>
    </w:p>
    <w:p w:rsidR="00BB4E9F" w:rsidRPr="001267F2" w:rsidRDefault="00BB4E9F" w:rsidP="00BB4E9F">
      <w:pPr>
        <w:jc w:val="center"/>
        <w:rPr>
          <w:rFonts w:ascii="Arial" w:hAnsi="Arial" w:cs="Arial"/>
          <w:sz w:val="24"/>
          <w:szCs w:val="24"/>
        </w:rPr>
      </w:pPr>
      <w:r w:rsidRPr="001267F2">
        <w:rPr>
          <w:rFonts w:ascii="Arial" w:hAnsi="Arial" w:cs="Arial"/>
          <w:sz w:val="24"/>
          <w:szCs w:val="24"/>
        </w:rPr>
        <w:t xml:space="preserve">3:00 – </w:t>
      </w:r>
      <w:r w:rsidR="00FB0AE8">
        <w:rPr>
          <w:rFonts w:ascii="Arial" w:hAnsi="Arial" w:cs="Arial"/>
          <w:sz w:val="24"/>
          <w:szCs w:val="24"/>
        </w:rPr>
        <w:t>5</w:t>
      </w:r>
      <w:r w:rsidRPr="001267F2">
        <w:rPr>
          <w:rFonts w:ascii="Arial" w:hAnsi="Arial" w:cs="Arial"/>
          <w:sz w:val="24"/>
          <w:szCs w:val="24"/>
        </w:rPr>
        <w:t>:00 p.m.</w:t>
      </w:r>
    </w:p>
    <w:p w:rsidR="003C2038" w:rsidRPr="003C2038" w:rsidRDefault="00654854" w:rsidP="003C203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Zoom Meeting</w:t>
      </w:r>
    </w:p>
    <w:p w:rsidR="003C2038" w:rsidRPr="003C2038" w:rsidRDefault="003C2038" w:rsidP="003C2038">
      <w:pPr>
        <w:jc w:val="center"/>
        <w:rPr>
          <w:rFonts w:ascii="Arial" w:hAnsi="Arial" w:cs="Arial"/>
          <w:sz w:val="24"/>
          <w:szCs w:val="24"/>
        </w:rPr>
      </w:pPr>
    </w:p>
    <w:p w:rsidR="00286384" w:rsidRDefault="00627188" w:rsidP="00627188">
      <w:pPr>
        <w:rPr>
          <w:rFonts w:ascii="Arial" w:hAnsi="Arial" w:cs="Arial"/>
          <w:sz w:val="24"/>
          <w:szCs w:val="24"/>
        </w:rPr>
      </w:pPr>
      <w:r w:rsidRPr="00627188">
        <w:rPr>
          <w:rFonts w:ascii="Arial" w:hAnsi="Arial" w:cs="Arial"/>
          <w:sz w:val="24"/>
          <w:szCs w:val="24"/>
        </w:rPr>
        <w:t>A meeting of the University Council was held on Thursday,</w:t>
      </w:r>
      <w:r>
        <w:rPr>
          <w:rFonts w:ascii="Arial" w:hAnsi="Arial" w:cs="Arial"/>
          <w:sz w:val="24"/>
          <w:szCs w:val="24"/>
        </w:rPr>
        <w:t xml:space="preserve"> </w:t>
      </w:r>
      <w:r w:rsidR="003813AC">
        <w:rPr>
          <w:rFonts w:ascii="Arial" w:hAnsi="Arial" w:cs="Arial"/>
          <w:sz w:val="24"/>
          <w:szCs w:val="24"/>
        </w:rPr>
        <w:t xml:space="preserve">March </w:t>
      </w:r>
      <w:r w:rsidR="00433C66">
        <w:rPr>
          <w:rFonts w:ascii="Arial" w:hAnsi="Arial" w:cs="Arial"/>
          <w:sz w:val="24"/>
          <w:szCs w:val="24"/>
        </w:rPr>
        <w:t>4</w:t>
      </w:r>
      <w:r w:rsidR="005006E8">
        <w:rPr>
          <w:rFonts w:ascii="Arial" w:hAnsi="Arial" w:cs="Arial"/>
          <w:sz w:val="24"/>
          <w:szCs w:val="24"/>
        </w:rPr>
        <w:t xml:space="preserve"> a</w:t>
      </w:r>
      <w:r w:rsidRPr="00627188">
        <w:rPr>
          <w:rFonts w:ascii="Arial" w:hAnsi="Arial" w:cs="Arial"/>
          <w:sz w:val="24"/>
          <w:szCs w:val="24"/>
        </w:rPr>
        <w:t xml:space="preserve">t 3 p.m. </w:t>
      </w:r>
      <w:r w:rsidR="00654854">
        <w:rPr>
          <w:rFonts w:ascii="Arial" w:hAnsi="Arial" w:cs="Arial"/>
          <w:sz w:val="24"/>
          <w:szCs w:val="24"/>
        </w:rPr>
        <w:t xml:space="preserve">via </w:t>
      </w:r>
      <w:r w:rsidR="00EE391D">
        <w:rPr>
          <w:rFonts w:ascii="Arial" w:hAnsi="Arial" w:cs="Arial"/>
          <w:sz w:val="24"/>
          <w:szCs w:val="24"/>
        </w:rPr>
        <w:t>Z</w:t>
      </w:r>
      <w:r w:rsidR="00654854">
        <w:rPr>
          <w:rFonts w:ascii="Arial" w:hAnsi="Arial" w:cs="Arial"/>
          <w:sz w:val="24"/>
          <w:szCs w:val="24"/>
        </w:rPr>
        <w:t>oom</w:t>
      </w:r>
      <w:r w:rsidR="003C2038">
        <w:rPr>
          <w:rFonts w:ascii="Arial" w:hAnsi="Arial" w:cs="Arial"/>
          <w:sz w:val="24"/>
          <w:szCs w:val="24"/>
        </w:rPr>
        <w:t>.</w:t>
      </w:r>
    </w:p>
    <w:p w:rsidR="00AE60ED" w:rsidRPr="001267F2" w:rsidRDefault="00AE60ED" w:rsidP="00AE60ED">
      <w:pPr>
        <w:rPr>
          <w:rFonts w:ascii="Arial" w:hAnsi="Arial" w:cs="Arial"/>
          <w:sz w:val="24"/>
          <w:szCs w:val="24"/>
        </w:rPr>
      </w:pPr>
      <w:r w:rsidRPr="001267F2">
        <w:rPr>
          <w:rFonts w:ascii="Arial" w:hAnsi="Arial" w:cs="Arial"/>
          <w:sz w:val="24"/>
          <w:szCs w:val="24"/>
        </w:rPr>
        <w:t>The following members and alternates were present:</w:t>
      </w:r>
    </w:p>
    <w:p w:rsidR="00AE60ED" w:rsidRPr="00D63832" w:rsidRDefault="00AE60ED" w:rsidP="00AE60ED">
      <w:pPr>
        <w:rPr>
          <w:rFonts w:ascii="Arial" w:hAnsi="Arial" w:cs="Arial"/>
          <w:sz w:val="24"/>
          <w:szCs w:val="24"/>
        </w:rPr>
      </w:pPr>
      <w:r w:rsidRPr="003451D8">
        <w:rPr>
          <w:rFonts w:ascii="Arial" w:hAnsi="Arial" w:cs="Arial"/>
          <w:b/>
          <w:sz w:val="24"/>
          <w:szCs w:val="24"/>
        </w:rPr>
        <w:t>Officers:</w:t>
      </w:r>
      <w:r w:rsidR="00370BCE" w:rsidRPr="001267F2">
        <w:rPr>
          <w:rFonts w:ascii="Arial" w:hAnsi="Arial" w:cs="Arial"/>
          <w:sz w:val="24"/>
          <w:szCs w:val="24"/>
        </w:rPr>
        <w:t xml:space="preserve">  </w:t>
      </w:r>
      <w:r w:rsidR="009A3920" w:rsidRPr="00C33E4E">
        <w:rPr>
          <w:rFonts w:ascii="Arial" w:hAnsi="Arial" w:cs="Arial"/>
          <w:sz w:val="24"/>
          <w:szCs w:val="24"/>
        </w:rPr>
        <w:t>President Michael Rao</w:t>
      </w:r>
      <w:r w:rsidR="00A30629" w:rsidRPr="00C33E4E">
        <w:rPr>
          <w:rFonts w:ascii="Arial" w:hAnsi="Arial" w:cs="Arial"/>
          <w:sz w:val="24"/>
          <w:szCs w:val="24"/>
        </w:rPr>
        <w:t>, Meredith Weiss</w:t>
      </w:r>
      <w:r w:rsidR="007649F6" w:rsidRPr="00C33E4E">
        <w:rPr>
          <w:rFonts w:ascii="Arial" w:hAnsi="Arial" w:cs="Arial"/>
          <w:sz w:val="24"/>
          <w:szCs w:val="24"/>
        </w:rPr>
        <w:t xml:space="preserve"> and</w:t>
      </w:r>
      <w:r w:rsidR="00FD7F65" w:rsidRPr="00C33E4E">
        <w:rPr>
          <w:rFonts w:ascii="Arial" w:hAnsi="Arial" w:cs="Arial"/>
          <w:sz w:val="24"/>
          <w:szCs w:val="24"/>
        </w:rPr>
        <w:t xml:space="preserve"> </w:t>
      </w:r>
      <w:r w:rsidR="00F07EB5" w:rsidRPr="00C33E4E">
        <w:rPr>
          <w:rFonts w:ascii="Arial" w:hAnsi="Arial" w:cs="Arial"/>
          <w:sz w:val="24"/>
          <w:szCs w:val="24"/>
        </w:rPr>
        <w:t>Holly Alfor</w:t>
      </w:r>
      <w:r w:rsidR="007649F6" w:rsidRPr="00C33E4E">
        <w:rPr>
          <w:rFonts w:ascii="Arial" w:hAnsi="Arial" w:cs="Arial"/>
          <w:sz w:val="24"/>
          <w:szCs w:val="24"/>
        </w:rPr>
        <w:t>d</w:t>
      </w:r>
    </w:p>
    <w:p w:rsidR="000465C2" w:rsidRPr="00684A3F" w:rsidRDefault="00AE60ED" w:rsidP="00AE60ED">
      <w:pPr>
        <w:rPr>
          <w:rFonts w:ascii="Arial" w:hAnsi="Arial" w:cs="Arial"/>
          <w:sz w:val="24"/>
          <w:szCs w:val="24"/>
        </w:rPr>
      </w:pPr>
      <w:r w:rsidRPr="003451D8">
        <w:rPr>
          <w:rFonts w:ascii="Arial" w:hAnsi="Arial" w:cs="Arial"/>
          <w:b/>
          <w:sz w:val="24"/>
          <w:szCs w:val="24"/>
        </w:rPr>
        <w:t>Administration:</w:t>
      </w:r>
      <w:r w:rsidRPr="00D63832">
        <w:rPr>
          <w:rFonts w:ascii="Arial" w:hAnsi="Arial" w:cs="Arial"/>
          <w:sz w:val="24"/>
          <w:szCs w:val="24"/>
        </w:rPr>
        <w:t xml:space="preserve">  </w:t>
      </w:r>
      <w:r w:rsidR="007649F6" w:rsidRPr="00D63832">
        <w:rPr>
          <w:rFonts w:ascii="Arial" w:hAnsi="Arial" w:cs="Arial"/>
          <w:sz w:val="24"/>
          <w:szCs w:val="24"/>
        </w:rPr>
        <w:t xml:space="preserve">Peter Buckley, </w:t>
      </w:r>
      <w:r w:rsidR="00022FD4">
        <w:rPr>
          <w:rFonts w:ascii="Arial" w:hAnsi="Arial" w:cs="Arial"/>
          <w:sz w:val="24"/>
          <w:szCs w:val="24"/>
        </w:rPr>
        <w:t xml:space="preserve">Cathleen Burke, </w:t>
      </w:r>
      <w:r w:rsidR="000E23B2">
        <w:rPr>
          <w:rFonts w:ascii="Arial" w:hAnsi="Arial" w:cs="Arial"/>
          <w:sz w:val="24"/>
          <w:szCs w:val="24"/>
        </w:rPr>
        <w:t xml:space="preserve">Andrew </w:t>
      </w:r>
      <w:proofErr w:type="spellStart"/>
      <w:r w:rsidR="000E23B2">
        <w:rPr>
          <w:rFonts w:ascii="Arial" w:hAnsi="Arial" w:cs="Arial"/>
          <w:sz w:val="24"/>
          <w:szCs w:val="24"/>
        </w:rPr>
        <w:t>Daire</w:t>
      </w:r>
      <w:proofErr w:type="spellEnd"/>
      <w:r w:rsidR="000E23B2">
        <w:rPr>
          <w:rFonts w:ascii="Arial" w:hAnsi="Arial" w:cs="Arial"/>
          <w:sz w:val="24"/>
          <w:szCs w:val="24"/>
        </w:rPr>
        <w:t xml:space="preserve">, </w:t>
      </w:r>
      <w:r w:rsidR="00D12BA7">
        <w:rPr>
          <w:rFonts w:ascii="Arial" w:hAnsi="Arial" w:cs="Arial"/>
          <w:sz w:val="24"/>
          <w:szCs w:val="24"/>
        </w:rPr>
        <w:t xml:space="preserve">Jay Davenport, </w:t>
      </w:r>
      <w:r w:rsidR="00070546" w:rsidRPr="00D63832">
        <w:rPr>
          <w:rFonts w:ascii="Arial" w:hAnsi="Arial" w:cs="Arial"/>
          <w:sz w:val="24"/>
          <w:szCs w:val="24"/>
        </w:rPr>
        <w:t>Jea</w:t>
      </w:r>
      <w:r w:rsidR="00E72C1D" w:rsidRPr="00D63832">
        <w:rPr>
          <w:rFonts w:ascii="Arial" w:hAnsi="Arial" w:cs="Arial"/>
          <w:sz w:val="24"/>
          <w:szCs w:val="24"/>
        </w:rPr>
        <w:t xml:space="preserve">n Giddens, </w:t>
      </w:r>
      <w:r w:rsidR="00A30629">
        <w:rPr>
          <w:rFonts w:ascii="Arial" w:hAnsi="Arial" w:cs="Arial"/>
          <w:sz w:val="24"/>
          <w:szCs w:val="24"/>
        </w:rPr>
        <w:t xml:space="preserve">Karol Kain Gray, </w:t>
      </w:r>
      <w:r w:rsidR="002C0FFF" w:rsidRPr="00D63832">
        <w:rPr>
          <w:rFonts w:ascii="Arial" w:hAnsi="Arial" w:cs="Arial"/>
          <w:sz w:val="24"/>
          <w:szCs w:val="24"/>
        </w:rPr>
        <w:t xml:space="preserve">Arthur Kellerman, </w:t>
      </w:r>
      <w:r w:rsidR="000E23B2">
        <w:rPr>
          <w:rFonts w:ascii="Arial" w:hAnsi="Arial" w:cs="Arial"/>
          <w:sz w:val="24"/>
          <w:szCs w:val="24"/>
        </w:rPr>
        <w:t xml:space="preserve">Charles Klink, </w:t>
      </w:r>
      <w:proofErr w:type="spellStart"/>
      <w:r w:rsidR="00731D3D" w:rsidRPr="00D63832">
        <w:rPr>
          <w:rFonts w:ascii="Arial" w:hAnsi="Arial" w:cs="Arial"/>
          <w:sz w:val="24"/>
          <w:szCs w:val="24"/>
        </w:rPr>
        <w:t>Tomikia</w:t>
      </w:r>
      <w:proofErr w:type="spellEnd"/>
      <w:r w:rsidR="00731D3D" w:rsidRPr="00D638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0796" w:rsidRPr="00D63832">
        <w:rPr>
          <w:rFonts w:ascii="Arial" w:hAnsi="Arial" w:cs="Arial"/>
          <w:sz w:val="24"/>
          <w:szCs w:val="24"/>
        </w:rPr>
        <w:t>Le</w:t>
      </w:r>
      <w:r w:rsidR="00731D3D" w:rsidRPr="00D63832">
        <w:rPr>
          <w:rFonts w:ascii="Arial" w:hAnsi="Arial" w:cs="Arial"/>
          <w:sz w:val="24"/>
          <w:szCs w:val="24"/>
        </w:rPr>
        <w:t>Grande</w:t>
      </w:r>
      <w:proofErr w:type="spellEnd"/>
      <w:r w:rsidR="00731D3D" w:rsidRPr="00D63832">
        <w:rPr>
          <w:rFonts w:ascii="Arial" w:hAnsi="Arial" w:cs="Arial"/>
          <w:sz w:val="24"/>
          <w:szCs w:val="24"/>
        </w:rPr>
        <w:t xml:space="preserve">, </w:t>
      </w:r>
      <w:r w:rsidR="00351B99" w:rsidRPr="00D63832">
        <w:rPr>
          <w:rFonts w:ascii="Arial" w:hAnsi="Arial" w:cs="Arial"/>
          <w:sz w:val="24"/>
          <w:szCs w:val="24"/>
        </w:rPr>
        <w:t xml:space="preserve">Pam </w:t>
      </w:r>
      <w:proofErr w:type="spellStart"/>
      <w:r w:rsidR="00351B99" w:rsidRPr="00D63832">
        <w:rPr>
          <w:rFonts w:ascii="Arial" w:hAnsi="Arial" w:cs="Arial"/>
          <w:sz w:val="24"/>
          <w:szCs w:val="24"/>
        </w:rPr>
        <w:t>Lepley</w:t>
      </w:r>
      <w:proofErr w:type="spellEnd"/>
      <w:r w:rsidR="00351B99" w:rsidRPr="00D63832">
        <w:rPr>
          <w:rFonts w:ascii="Arial" w:hAnsi="Arial" w:cs="Arial"/>
          <w:sz w:val="24"/>
          <w:szCs w:val="24"/>
        </w:rPr>
        <w:t xml:space="preserve">, </w:t>
      </w:r>
      <w:r w:rsidR="000465C2" w:rsidRPr="00D63832">
        <w:rPr>
          <w:rFonts w:ascii="Arial" w:hAnsi="Arial" w:cs="Arial"/>
          <w:sz w:val="24"/>
          <w:szCs w:val="24"/>
        </w:rPr>
        <w:t xml:space="preserve">and </w:t>
      </w:r>
      <w:r w:rsidR="00351B99" w:rsidRPr="00D63832">
        <w:rPr>
          <w:rFonts w:ascii="Arial" w:hAnsi="Arial" w:cs="Arial"/>
          <w:sz w:val="24"/>
          <w:szCs w:val="24"/>
        </w:rPr>
        <w:t xml:space="preserve">Constance </w:t>
      </w:r>
      <w:proofErr w:type="spellStart"/>
      <w:r w:rsidR="00351B99" w:rsidRPr="00D63832">
        <w:rPr>
          <w:rFonts w:ascii="Arial" w:hAnsi="Arial" w:cs="Arial"/>
          <w:sz w:val="24"/>
          <w:szCs w:val="24"/>
        </w:rPr>
        <w:t>Relihan</w:t>
      </w:r>
      <w:proofErr w:type="spellEnd"/>
    </w:p>
    <w:p w:rsidR="00BD7CC6" w:rsidRPr="00684A3F" w:rsidRDefault="000D7638" w:rsidP="00AE60ED">
      <w:pPr>
        <w:rPr>
          <w:rFonts w:ascii="Arial" w:hAnsi="Arial" w:cs="Arial"/>
          <w:sz w:val="24"/>
          <w:szCs w:val="24"/>
        </w:rPr>
      </w:pPr>
      <w:r w:rsidRPr="00684A3F">
        <w:rPr>
          <w:rFonts w:ascii="Arial" w:hAnsi="Arial" w:cs="Arial"/>
          <w:b/>
          <w:sz w:val="24"/>
          <w:szCs w:val="24"/>
        </w:rPr>
        <w:t>Faculty</w:t>
      </w:r>
      <w:r w:rsidRPr="003451D8">
        <w:rPr>
          <w:rFonts w:ascii="Arial" w:hAnsi="Arial" w:cs="Arial"/>
          <w:b/>
          <w:sz w:val="24"/>
          <w:szCs w:val="24"/>
        </w:rPr>
        <w:t>:</w:t>
      </w:r>
      <w:r w:rsidR="00BD0D66" w:rsidRPr="003451D8">
        <w:rPr>
          <w:rFonts w:ascii="Arial" w:hAnsi="Arial" w:cs="Arial"/>
          <w:b/>
          <w:sz w:val="24"/>
          <w:szCs w:val="24"/>
        </w:rPr>
        <w:t xml:space="preserve">  </w:t>
      </w:r>
      <w:r w:rsidR="00E41D95" w:rsidRPr="00974B3A">
        <w:rPr>
          <w:rFonts w:ascii="Arial" w:hAnsi="Arial" w:cs="Arial"/>
          <w:sz w:val="24"/>
          <w:szCs w:val="24"/>
        </w:rPr>
        <w:t>Deidra Arrington,</w:t>
      </w:r>
      <w:r w:rsidR="00E41D95" w:rsidRPr="00974B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75CB0" w:rsidRPr="00974B3A">
        <w:rPr>
          <w:rFonts w:ascii="Arial" w:hAnsi="Arial" w:cs="Arial"/>
          <w:sz w:val="24"/>
          <w:szCs w:val="24"/>
        </w:rPr>
        <w:t>Sompop</w:t>
      </w:r>
      <w:proofErr w:type="spellEnd"/>
      <w:r w:rsidR="00075CB0" w:rsidRPr="00974B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CB0" w:rsidRPr="00974B3A">
        <w:rPr>
          <w:rFonts w:ascii="Arial" w:hAnsi="Arial" w:cs="Arial"/>
          <w:sz w:val="24"/>
          <w:szCs w:val="24"/>
        </w:rPr>
        <w:t>Bencharit</w:t>
      </w:r>
      <w:proofErr w:type="spellEnd"/>
      <w:r w:rsidR="00075CB0" w:rsidRPr="00974B3A">
        <w:rPr>
          <w:rFonts w:ascii="Arial" w:hAnsi="Arial" w:cs="Arial"/>
          <w:sz w:val="24"/>
          <w:szCs w:val="24"/>
        </w:rPr>
        <w:t>,</w:t>
      </w:r>
      <w:r w:rsidR="00075CB0" w:rsidRPr="00974B3A">
        <w:rPr>
          <w:rFonts w:ascii="Arial" w:hAnsi="Arial" w:cs="Arial"/>
          <w:b/>
          <w:sz w:val="24"/>
          <w:szCs w:val="24"/>
        </w:rPr>
        <w:t xml:space="preserve"> </w:t>
      </w:r>
      <w:r w:rsidR="00E41D95" w:rsidRPr="00974B3A">
        <w:rPr>
          <w:rFonts w:ascii="Arial" w:hAnsi="Arial" w:cs="Arial"/>
          <w:sz w:val="24"/>
          <w:szCs w:val="24"/>
        </w:rPr>
        <w:t xml:space="preserve">Michael </w:t>
      </w:r>
      <w:proofErr w:type="spellStart"/>
      <w:r w:rsidR="00E41D95" w:rsidRPr="00974B3A">
        <w:rPr>
          <w:rFonts w:ascii="Arial" w:hAnsi="Arial" w:cs="Arial"/>
          <w:sz w:val="24"/>
          <w:szCs w:val="24"/>
        </w:rPr>
        <w:t>Broda</w:t>
      </w:r>
      <w:proofErr w:type="spellEnd"/>
      <w:r w:rsidR="00E41D95" w:rsidRPr="00974B3A">
        <w:rPr>
          <w:rFonts w:ascii="Arial" w:hAnsi="Arial" w:cs="Arial"/>
          <w:sz w:val="24"/>
          <w:szCs w:val="24"/>
        </w:rPr>
        <w:t>,</w:t>
      </w:r>
      <w:r w:rsidR="00E41D95" w:rsidRPr="00974B3A">
        <w:rPr>
          <w:rFonts w:ascii="Arial" w:hAnsi="Arial" w:cs="Arial"/>
          <w:b/>
          <w:sz w:val="24"/>
          <w:szCs w:val="24"/>
        </w:rPr>
        <w:t xml:space="preserve"> </w:t>
      </w:r>
      <w:r w:rsidR="00E41D95" w:rsidRPr="00974B3A">
        <w:rPr>
          <w:rFonts w:ascii="Arial" w:hAnsi="Arial" w:cs="Arial"/>
          <w:sz w:val="24"/>
          <w:szCs w:val="24"/>
        </w:rPr>
        <w:t>Brian Brown,</w:t>
      </w:r>
      <w:r w:rsidR="00E41D95" w:rsidRPr="00974B3A">
        <w:rPr>
          <w:rFonts w:ascii="Arial" w:hAnsi="Arial" w:cs="Arial"/>
          <w:b/>
          <w:sz w:val="24"/>
          <w:szCs w:val="24"/>
        </w:rPr>
        <w:t xml:space="preserve"> </w:t>
      </w:r>
      <w:r w:rsidR="00A572B7" w:rsidRPr="00974B3A">
        <w:rPr>
          <w:rFonts w:ascii="Arial" w:hAnsi="Arial" w:cs="Arial"/>
          <w:sz w:val="24"/>
          <w:szCs w:val="24"/>
        </w:rPr>
        <w:t xml:space="preserve">Paul </w:t>
      </w:r>
      <w:proofErr w:type="spellStart"/>
      <w:r w:rsidR="00A572B7" w:rsidRPr="00974B3A">
        <w:rPr>
          <w:rFonts w:ascii="Arial" w:hAnsi="Arial" w:cs="Arial"/>
          <w:sz w:val="24"/>
          <w:szCs w:val="24"/>
        </w:rPr>
        <w:t>Bukaveckas</w:t>
      </w:r>
      <w:proofErr w:type="spellEnd"/>
      <w:r w:rsidR="00A572B7" w:rsidRPr="00974B3A">
        <w:rPr>
          <w:rFonts w:ascii="Arial" w:hAnsi="Arial" w:cs="Arial"/>
          <w:sz w:val="24"/>
          <w:szCs w:val="24"/>
        </w:rPr>
        <w:t>,</w:t>
      </w:r>
      <w:r w:rsidR="00A572B7" w:rsidRPr="00974B3A">
        <w:rPr>
          <w:rFonts w:ascii="Arial" w:hAnsi="Arial" w:cs="Arial"/>
          <w:b/>
          <w:sz w:val="24"/>
          <w:szCs w:val="24"/>
        </w:rPr>
        <w:t xml:space="preserve"> </w:t>
      </w:r>
      <w:r w:rsidR="002C0FFF" w:rsidRPr="00974B3A">
        <w:rPr>
          <w:rFonts w:ascii="Arial" w:hAnsi="Arial" w:cs="Arial"/>
          <w:sz w:val="24"/>
          <w:szCs w:val="24"/>
        </w:rPr>
        <w:t>Jason Callah</w:t>
      </w:r>
      <w:r w:rsidR="0031253C" w:rsidRPr="00974B3A">
        <w:rPr>
          <w:rFonts w:ascii="Arial" w:hAnsi="Arial" w:cs="Arial"/>
          <w:sz w:val="24"/>
          <w:szCs w:val="24"/>
        </w:rPr>
        <w:t>a</w:t>
      </w:r>
      <w:r w:rsidR="002C0FFF" w:rsidRPr="00974B3A">
        <w:rPr>
          <w:rFonts w:ascii="Arial" w:hAnsi="Arial" w:cs="Arial"/>
          <w:sz w:val="24"/>
          <w:szCs w:val="24"/>
        </w:rPr>
        <w:t>n,</w:t>
      </w:r>
      <w:r w:rsidR="003451D8" w:rsidRPr="00974B3A">
        <w:rPr>
          <w:rFonts w:ascii="Arial" w:hAnsi="Arial" w:cs="Arial"/>
          <w:sz w:val="24"/>
          <w:szCs w:val="24"/>
        </w:rPr>
        <w:t xml:space="preserve"> Everett Carpenter,</w:t>
      </w:r>
      <w:r w:rsidR="002C0FFF" w:rsidRPr="00974B3A">
        <w:rPr>
          <w:rFonts w:ascii="Arial" w:hAnsi="Arial" w:cs="Arial"/>
          <w:b/>
          <w:sz w:val="24"/>
          <w:szCs w:val="24"/>
        </w:rPr>
        <w:t xml:space="preserve"> </w:t>
      </w:r>
      <w:r w:rsidR="00D61B13" w:rsidRPr="00974B3A">
        <w:rPr>
          <w:rFonts w:ascii="Arial" w:hAnsi="Arial" w:cs="Arial"/>
          <w:sz w:val="24"/>
          <w:szCs w:val="24"/>
        </w:rPr>
        <w:t xml:space="preserve">Ross Collin, </w:t>
      </w:r>
      <w:r w:rsidR="000D3699" w:rsidRPr="00974B3A">
        <w:rPr>
          <w:rFonts w:ascii="Arial" w:hAnsi="Arial" w:cs="Arial"/>
          <w:sz w:val="24"/>
          <w:szCs w:val="24"/>
        </w:rPr>
        <w:t xml:space="preserve">Mariah </w:t>
      </w:r>
      <w:proofErr w:type="spellStart"/>
      <w:r w:rsidR="000D3699" w:rsidRPr="00974B3A">
        <w:rPr>
          <w:rFonts w:ascii="Arial" w:hAnsi="Arial" w:cs="Arial"/>
          <w:sz w:val="24"/>
          <w:szCs w:val="24"/>
        </w:rPr>
        <w:t>Crilley</w:t>
      </w:r>
      <w:proofErr w:type="spellEnd"/>
      <w:r w:rsidR="000D3699" w:rsidRPr="00974B3A">
        <w:rPr>
          <w:rFonts w:ascii="Arial" w:hAnsi="Arial" w:cs="Arial"/>
          <w:sz w:val="24"/>
          <w:szCs w:val="24"/>
        </w:rPr>
        <w:t xml:space="preserve">, </w:t>
      </w:r>
      <w:r w:rsidR="00D61B13" w:rsidRPr="00974B3A">
        <w:rPr>
          <w:rFonts w:ascii="Arial" w:hAnsi="Arial" w:cs="Arial"/>
          <w:sz w:val="24"/>
          <w:szCs w:val="24"/>
        </w:rPr>
        <w:t xml:space="preserve">Rodney Dyer, </w:t>
      </w:r>
      <w:r w:rsidR="005A0D85" w:rsidRPr="00974B3A">
        <w:rPr>
          <w:rFonts w:ascii="Arial" w:hAnsi="Arial" w:cs="Arial"/>
          <w:sz w:val="24"/>
          <w:szCs w:val="24"/>
        </w:rPr>
        <w:t xml:space="preserve">James </w:t>
      </w:r>
      <w:proofErr w:type="spellStart"/>
      <w:r w:rsidR="005A0D85" w:rsidRPr="00974B3A">
        <w:rPr>
          <w:rFonts w:ascii="Arial" w:hAnsi="Arial" w:cs="Arial"/>
          <w:sz w:val="24"/>
          <w:szCs w:val="24"/>
        </w:rPr>
        <w:t>Ferri</w:t>
      </w:r>
      <w:proofErr w:type="spellEnd"/>
      <w:r w:rsidR="005A0D85" w:rsidRPr="00974B3A">
        <w:rPr>
          <w:rFonts w:ascii="Arial" w:hAnsi="Arial" w:cs="Arial"/>
          <w:sz w:val="24"/>
          <w:szCs w:val="24"/>
        </w:rPr>
        <w:t xml:space="preserve">, </w:t>
      </w:r>
      <w:r w:rsidR="000B470C" w:rsidRPr="00974B3A">
        <w:rPr>
          <w:rFonts w:ascii="Arial" w:hAnsi="Arial" w:cs="Arial"/>
          <w:sz w:val="24"/>
          <w:szCs w:val="24"/>
        </w:rPr>
        <w:t xml:space="preserve">Josh Galligan, </w:t>
      </w:r>
      <w:r w:rsidR="00E52A80" w:rsidRPr="00974B3A">
        <w:rPr>
          <w:rFonts w:ascii="Arial" w:hAnsi="Arial" w:cs="Arial"/>
          <w:sz w:val="24"/>
          <w:szCs w:val="24"/>
        </w:rPr>
        <w:t xml:space="preserve">Catherine Ingrassia, </w:t>
      </w:r>
      <w:r w:rsidR="00075CB0" w:rsidRPr="00974B3A">
        <w:rPr>
          <w:rFonts w:ascii="Arial" w:hAnsi="Arial" w:cs="Arial"/>
          <w:sz w:val="24"/>
          <w:szCs w:val="24"/>
        </w:rPr>
        <w:t>Aniket Jadhav</w:t>
      </w:r>
      <w:r w:rsidR="00974B3A" w:rsidRPr="00974B3A">
        <w:rPr>
          <w:rFonts w:ascii="Arial" w:hAnsi="Arial" w:cs="Arial"/>
          <w:sz w:val="24"/>
          <w:szCs w:val="24"/>
        </w:rPr>
        <w:t xml:space="preserve">, </w:t>
      </w:r>
      <w:r w:rsidR="0031253C" w:rsidRPr="00974B3A">
        <w:rPr>
          <w:rFonts w:ascii="Arial" w:hAnsi="Arial" w:cs="Arial"/>
          <w:sz w:val="24"/>
          <w:szCs w:val="24"/>
        </w:rPr>
        <w:t xml:space="preserve">Melissa Jamerson, </w:t>
      </w:r>
      <w:r w:rsidR="00B30B9C" w:rsidRPr="00974B3A">
        <w:rPr>
          <w:rFonts w:ascii="Arial" w:hAnsi="Arial" w:cs="Arial"/>
          <w:sz w:val="24"/>
          <w:szCs w:val="24"/>
        </w:rPr>
        <w:t xml:space="preserve">Susan </w:t>
      </w:r>
      <w:proofErr w:type="spellStart"/>
      <w:r w:rsidR="00B30B9C" w:rsidRPr="00974B3A">
        <w:rPr>
          <w:rFonts w:ascii="Arial" w:hAnsi="Arial" w:cs="Arial"/>
          <w:sz w:val="24"/>
          <w:szCs w:val="24"/>
        </w:rPr>
        <w:t>Kornstein</w:t>
      </w:r>
      <w:proofErr w:type="spellEnd"/>
      <w:r w:rsidR="00B30B9C" w:rsidRPr="00974B3A">
        <w:rPr>
          <w:rFonts w:ascii="Arial" w:hAnsi="Arial" w:cs="Arial"/>
          <w:sz w:val="24"/>
          <w:szCs w:val="24"/>
        </w:rPr>
        <w:t xml:space="preserve">, </w:t>
      </w:r>
      <w:r w:rsidR="00974B3A" w:rsidRPr="00974B3A">
        <w:rPr>
          <w:rFonts w:ascii="Arial" w:hAnsi="Arial" w:cs="Arial"/>
          <w:sz w:val="24"/>
          <w:szCs w:val="24"/>
        </w:rPr>
        <w:t xml:space="preserve">Kim Curry-Lourenco, </w:t>
      </w:r>
      <w:r w:rsidR="00E41D95" w:rsidRPr="00974B3A">
        <w:rPr>
          <w:rFonts w:ascii="Arial" w:hAnsi="Arial" w:cs="Arial"/>
          <w:sz w:val="24"/>
          <w:szCs w:val="24"/>
        </w:rPr>
        <w:t xml:space="preserve">Jacqueline Smith-Mason, </w:t>
      </w:r>
      <w:r w:rsidR="000378C8" w:rsidRPr="00974B3A">
        <w:rPr>
          <w:rFonts w:ascii="Arial" w:hAnsi="Arial" w:cs="Arial"/>
          <w:sz w:val="24"/>
          <w:szCs w:val="24"/>
        </w:rPr>
        <w:t xml:space="preserve">Tom McNulty, </w:t>
      </w:r>
      <w:r w:rsidR="005A0D85" w:rsidRPr="00974B3A">
        <w:rPr>
          <w:rFonts w:ascii="Arial" w:hAnsi="Arial" w:cs="Arial"/>
          <w:sz w:val="24"/>
          <w:szCs w:val="24"/>
        </w:rPr>
        <w:t xml:space="preserve">Edward Millner, </w:t>
      </w:r>
      <w:r w:rsidR="007F66F7" w:rsidRPr="00974B3A">
        <w:rPr>
          <w:rFonts w:ascii="Arial" w:hAnsi="Arial" w:cs="Arial"/>
          <w:sz w:val="24"/>
          <w:szCs w:val="24"/>
        </w:rPr>
        <w:t xml:space="preserve">Jonathan Moore, </w:t>
      </w:r>
      <w:r w:rsidR="009F4A19" w:rsidRPr="00974B3A">
        <w:rPr>
          <w:rFonts w:ascii="Arial" w:hAnsi="Arial" w:cs="Arial"/>
          <w:sz w:val="24"/>
          <w:szCs w:val="24"/>
        </w:rPr>
        <w:t xml:space="preserve">Lauren </w:t>
      </w:r>
      <w:proofErr w:type="spellStart"/>
      <w:r w:rsidR="009F4A19" w:rsidRPr="00974B3A">
        <w:rPr>
          <w:rFonts w:ascii="Arial" w:hAnsi="Arial" w:cs="Arial"/>
          <w:sz w:val="24"/>
          <w:szCs w:val="24"/>
        </w:rPr>
        <w:t>Pamulapati</w:t>
      </w:r>
      <w:proofErr w:type="spellEnd"/>
      <w:r w:rsidR="009F4A19" w:rsidRPr="00974B3A">
        <w:rPr>
          <w:rFonts w:ascii="Arial" w:hAnsi="Arial" w:cs="Arial"/>
          <w:sz w:val="24"/>
          <w:szCs w:val="24"/>
        </w:rPr>
        <w:t xml:space="preserve">, </w:t>
      </w:r>
      <w:r w:rsidR="00E41D95" w:rsidRPr="00974B3A">
        <w:rPr>
          <w:rFonts w:ascii="Arial" w:hAnsi="Arial" w:cs="Arial"/>
          <w:sz w:val="24"/>
          <w:szCs w:val="24"/>
        </w:rPr>
        <w:t xml:space="preserve">Valerie </w:t>
      </w:r>
      <w:proofErr w:type="spellStart"/>
      <w:r w:rsidR="00E41D95" w:rsidRPr="00974B3A">
        <w:rPr>
          <w:rFonts w:ascii="Arial" w:hAnsi="Arial" w:cs="Arial"/>
          <w:sz w:val="24"/>
          <w:szCs w:val="24"/>
        </w:rPr>
        <w:t>Rob</w:t>
      </w:r>
      <w:r w:rsidR="00131937" w:rsidRPr="00974B3A">
        <w:rPr>
          <w:rFonts w:ascii="Arial" w:hAnsi="Arial" w:cs="Arial"/>
          <w:sz w:val="24"/>
          <w:szCs w:val="24"/>
        </w:rPr>
        <w:t>n</w:t>
      </w:r>
      <w:r w:rsidR="00E41D95" w:rsidRPr="00974B3A">
        <w:rPr>
          <w:rFonts w:ascii="Arial" w:hAnsi="Arial" w:cs="Arial"/>
          <w:sz w:val="24"/>
          <w:szCs w:val="24"/>
        </w:rPr>
        <w:t>olt</w:t>
      </w:r>
      <w:proofErr w:type="spellEnd"/>
      <w:r w:rsidR="00E41D95" w:rsidRPr="00974B3A">
        <w:rPr>
          <w:rFonts w:ascii="Arial" w:hAnsi="Arial" w:cs="Arial"/>
          <w:sz w:val="24"/>
          <w:szCs w:val="24"/>
        </w:rPr>
        <w:t xml:space="preserve">, </w:t>
      </w:r>
      <w:r w:rsidR="004B5C6B" w:rsidRPr="00974B3A">
        <w:rPr>
          <w:rFonts w:ascii="Arial" w:hAnsi="Arial" w:cs="Arial"/>
          <w:sz w:val="24"/>
          <w:szCs w:val="24"/>
        </w:rPr>
        <w:t xml:space="preserve">Scott Street, </w:t>
      </w:r>
      <w:r w:rsidR="00D12B4D" w:rsidRPr="00974B3A">
        <w:rPr>
          <w:rFonts w:ascii="Arial" w:hAnsi="Arial" w:cs="Arial"/>
          <w:sz w:val="24"/>
          <w:szCs w:val="24"/>
        </w:rPr>
        <w:t>Dong Sun</w:t>
      </w:r>
      <w:r w:rsidR="000D409F" w:rsidRPr="00974B3A">
        <w:rPr>
          <w:rFonts w:ascii="Arial" w:hAnsi="Arial" w:cs="Arial"/>
          <w:sz w:val="24"/>
          <w:szCs w:val="24"/>
        </w:rPr>
        <w:t>,</w:t>
      </w:r>
      <w:r w:rsidR="007649F6" w:rsidRPr="00974B3A">
        <w:rPr>
          <w:rFonts w:ascii="Arial" w:hAnsi="Arial" w:cs="Arial"/>
          <w:sz w:val="24"/>
          <w:szCs w:val="24"/>
        </w:rPr>
        <w:t xml:space="preserve"> Katharine Tibbetts, </w:t>
      </w:r>
      <w:r w:rsidR="000D409F" w:rsidRPr="00974B3A">
        <w:rPr>
          <w:rFonts w:ascii="Arial" w:hAnsi="Arial" w:cs="Arial"/>
          <w:b/>
          <w:sz w:val="24"/>
          <w:szCs w:val="24"/>
        </w:rPr>
        <w:t xml:space="preserve"> </w:t>
      </w:r>
      <w:r w:rsidR="00974B3A" w:rsidRPr="00974B3A">
        <w:rPr>
          <w:rFonts w:ascii="Arial" w:hAnsi="Arial" w:cs="Arial"/>
          <w:sz w:val="24"/>
          <w:szCs w:val="24"/>
        </w:rPr>
        <w:t>Melissa Tyler,</w:t>
      </w:r>
      <w:r w:rsidR="00974B3A" w:rsidRPr="00974B3A">
        <w:rPr>
          <w:rFonts w:ascii="Arial" w:hAnsi="Arial" w:cs="Arial"/>
          <w:b/>
          <w:sz w:val="24"/>
          <w:szCs w:val="24"/>
        </w:rPr>
        <w:t xml:space="preserve"> </w:t>
      </w:r>
      <w:r w:rsidR="000378C8" w:rsidRPr="00974B3A">
        <w:rPr>
          <w:rFonts w:ascii="Arial" w:hAnsi="Arial" w:cs="Arial"/>
          <w:sz w:val="24"/>
          <w:szCs w:val="24"/>
        </w:rPr>
        <w:t>Christy Tyndall</w:t>
      </w:r>
      <w:r w:rsidR="003324B9" w:rsidRPr="00974B3A">
        <w:rPr>
          <w:rFonts w:ascii="Arial" w:hAnsi="Arial" w:cs="Arial"/>
          <w:sz w:val="24"/>
          <w:szCs w:val="24"/>
        </w:rPr>
        <w:t>,</w:t>
      </w:r>
      <w:r w:rsidR="003324B9" w:rsidRPr="00974B3A">
        <w:rPr>
          <w:rFonts w:ascii="Arial" w:hAnsi="Arial" w:cs="Arial"/>
          <w:b/>
          <w:sz w:val="24"/>
          <w:szCs w:val="24"/>
        </w:rPr>
        <w:t xml:space="preserve"> </w:t>
      </w:r>
      <w:r w:rsidR="003451D8" w:rsidRPr="00974B3A">
        <w:rPr>
          <w:rFonts w:ascii="Arial" w:hAnsi="Arial" w:cs="Arial"/>
          <w:sz w:val="24"/>
          <w:szCs w:val="24"/>
        </w:rPr>
        <w:t>Stacey</w:t>
      </w:r>
      <w:r w:rsidR="003451D8" w:rsidRPr="00974B3A">
        <w:rPr>
          <w:rFonts w:ascii="Arial" w:hAnsi="Arial" w:cs="Arial"/>
          <w:b/>
          <w:sz w:val="24"/>
          <w:szCs w:val="24"/>
        </w:rPr>
        <w:t xml:space="preserve"> </w:t>
      </w:r>
      <w:r w:rsidR="003451D8" w:rsidRPr="00974B3A">
        <w:rPr>
          <w:rFonts w:ascii="Arial" w:hAnsi="Arial" w:cs="Arial"/>
          <w:sz w:val="24"/>
          <w:szCs w:val="24"/>
        </w:rPr>
        <w:t>Wahl,</w:t>
      </w:r>
      <w:r w:rsidR="00974B3A" w:rsidRPr="00974B3A">
        <w:rPr>
          <w:rFonts w:ascii="Arial" w:hAnsi="Arial" w:cs="Arial"/>
          <w:b/>
          <w:sz w:val="24"/>
          <w:szCs w:val="24"/>
        </w:rPr>
        <w:t xml:space="preserve"> </w:t>
      </w:r>
      <w:r w:rsidR="00EA48E2" w:rsidRPr="00974B3A">
        <w:rPr>
          <w:rFonts w:ascii="Arial" w:hAnsi="Arial" w:cs="Arial"/>
          <w:sz w:val="24"/>
          <w:szCs w:val="24"/>
        </w:rPr>
        <w:t xml:space="preserve"> </w:t>
      </w:r>
      <w:r w:rsidR="0031253C" w:rsidRPr="00974B3A">
        <w:rPr>
          <w:rFonts w:ascii="Arial" w:hAnsi="Arial" w:cs="Arial"/>
          <w:sz w:val="24"/>
          <w:szCs w:val="24"/>
        </w:rPr>
        <w:t xml:space="preserve">David Webber, </w:t>
      </w:r>
      <w:r w:rsidR="00CA3EA8" w:rsidRPr="00974B3A">
        <w:rPr>
          <w:rFonts w:ascii="Arial" w:hAnsi="Arial" w:cs="Arial"/>
          <w:sz w:val="24"/>
          <w:szCs w:val="24"/>
        </w:rPr>
        <w:t xml:space="preserve">Christine </w:t>
      </w:r>
      <w:proofErr w:type="spellStart"/>
      <w:r w:rsidR="00CA3EA8" w:rsidRPr="00974B3A">
        <w:rPr>
          <w:rFonts w:ascii="Arial" w:hAnsi="Arial" w:cs="Arial"/>
          <w:sz w:val="24"/>
          <w:szCs w:val="24"/>
        </w:rPr>
        <w:t>Wynd</w:t>
      </w:r>
      <w:proofErr w:type="spellEnd"/>
      <w:r w:rsidR="00CA3EA8" w:rsidRPr="00974B3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49F6" w:rsidRPr="00974B3A">
        <w:rPr>
          <w:rFonts w:ascii="Arial" w:hAnsi="Arial" w:cs="Arial"/>
          <w:sz w:val="24"/>
          <w:szCs w:val="24"/>
        </w:rPr>
        <w:t>Wenli</w:t>
      </w:r>
      <w:proofErr w:type="spellEnd"/>
      <w:r w:rsidR="007649F6" w:rsidRPr="00974B3A">
        <w:rPr>
          <w:rFonts w:ascii="Arial" w:hAnsi="Arial" w:cs="Arial"/>
          <w:sz w:val="24"/>
          <w:szCs w:val="24"/>
        </w:rPr>
        <w:t xml:space="preserve"> Yan</w:t>
      </w:r>
    </w:p>
    <w:p w:rsidR="00EA48E2" w:rsidRPr="00684A3F" w:rsidRDefault="0060096B" w:rsidP="00AE60ED">
      <w:pPr>
        <w:rPr>
          <w:rFonts w:ascii="Arial" w:hAnsi="Arial" w:cs="Arial"/>
          <w:sz w:val="24"/>
          <w:szCs w:val="24"/>
        </w:rPr>
      </w:pPr>
      <w:r w:rsidRPr="003451D8">
        <w:rPr>
          <w:rFonts w:ascii="Arial" w:hAnsi="Arial" w:cs="Arial"/>
          <w:b/>
          <w:sz w:val="24"/>
          <w:szCs w:val="24"/>
        </w:rPr>
        <w:t>Postdoctoral</w:t>
      </w:r>
      <w:r w:rsidR="003269F7" w:rsidRPr="003451D8">
        <w:rPr>
          <w:rFonts w:ascii="Arial" w:hAnsi="Arial" w:cs="Arial"/>
          <w:b/>
          <w:sz w:val="24"/>
          <w:szCs w:val="24"/>
        </w:rPr>
        <w:t xml:space="preserve"> Scholar:</w:t>
      </w:r>
      <w:r w:rsidR="003269F7" w:rsidRPr="00684A3F">
        <w:rPr>
          <w:rFonts w:ascii="Arial" w:hAnsi="Arial" w:cs="Arial"/>
          <w:sz w:val="24"/>
          <w:szCs w:val="24"/>
        </w:rPr>
        <w:t xml:space="preserve">  </w:t>
      </w:r>
      <w:r w:rsidR="007B5EC7" w:rsidRPr="0085539C">
        <w:rPr>
          <w:rFonts w:ascii="Arial" w:hAnsi="Arial" w:cs="Arial"/>
          <w:sz w:val="24"/>
          <w:szCs w:val="24"/>
        </w:rPr>
        <w:t xml:space="preserve">Sean </w:t>
      </w:r>
      <w:proofErr w:type="spellStart"/>
      <w:r w:rsidR="007B5EC7" w:rsidRPr="0085539C">
        <w:rPr>
          <w:rFonts w:ascii="Arial" w:hAnsi="Arial" w:cs="Arial"/>
          <w:sz w:val="24"/>
          <w:szCs w:val="24"/>
        </w:rPr>
        <w:t>Koebley</w:t>
      </w:r>
      <w:proofErr w:type="spellEnd"/>
    </w:p>
    <w:p w:rsidR="00E84B82" w:rsidRPr="00684A3F" w:rsidRDefault="000D7638" w:rsidP="00AE60ED">
      <w:pPr>
        <w:rPr>
          <w:rFonts w:ascii="Arial" w:hAnsi="Arial" w:cs="Arial"/>
          <w:b/>
          <w:sz w:val="24"/>
          <w:szCs w:val="24"/>
        </w:rPr>
      </w:pPr>
      <w:r w:rsidRPr="003451D8">
        <w:rPr>
          <w:rFonts w:ascii="Arial" w:hAnsi="Arial" w:cs="Arial"/>
          <w:b/>
          <w:sz w:val="24"/>
          <w:szCs w:val="24"/>
        </w:rPr>
        <w:t>Classified staff</w:t>
      </w:r>
      <w:r w:rsidRPr="00974B3A">
        <w:rPr>
          <w:rFonts w:ascii="Arial" w:hAnsi="Arial" w:cs="Arial"/>
          <w:sz w:val="24"/>
          <w:szCs w:val="24"/>
        </w:rPr>
        <w:t>:</w:t>
      </w:r>
      <w:r w:rsidR="00BD0D66" w:rsidRPr="00974B3A">
        <w:rPr>
          <w:rFonts w:ascii="Arial" w:hAnsi="Arial" w:cs="Arial"/>
          <w:sz w:val="24"/>
          <w:szCs w:val="24"/>
        </w:rPr>
        <w:t xml:space="preserve"> </w:t>
      </w:r>
      <w:r w:rsidR="00D37131" w:rsidRPr="00974B3A">
        <w:rPr>
          <w:rFonts w:ascii="Arial" w:hAnsi="Arial" w:cs="Arial"/>
          <w:sz w:val="24"/>
          <w:szCs w:val="24"/>
        </w:rPr>
        <w:t xml:space="preserve"> </w:t>
      </w:r>
      <w:r w:rsidR="000E23B2" w:rsidRPr="00974B3A">
        <w:rPr>
          <w:rFonts w:ascii="Arial" w:hAnsi="Arial" w:cs="Arial"/>
          <w:sz w:val="24"/>
          <w:szCs w:val="24"/>
        </w:rPr>
        <w:t>Delores Armstrong</w:t>
      </w:r>
      <w:r w:rsidR="00A30629" w:rsidRPr="00974B3A">
        <w:rPr>
          <w:rFonts w:ascii="Arial" w:hAnsi="Arial" w:cs="Arial"/>
          <w:sz w:val="24"/>
          <w:szCs w:val="24"/>
        </w:rPr>
        <w:t xml:space="preserve">, </w:t>
      </w:r>
      <w:r w:rsidR="00974B3A" w:rsidRPr="00974B3A">
        <w:rPr>
          <w:rFonts w:ascii="Arial" w:hAnsi="Arial" w:cs="Arial"/>
          <w:sz w:val="24"/>
          <w:szCs w:val="24"/>
        </w:rPr>
        <w:t>Valerie Carter, Holly Dean,</w:t>
      </w:r>
      <w:r w:rsidR="00974B3A">
        <w:rPr>
          <w:rFonts w:ascii="Arial" w:hAnsi="Arial" w:cs="Arial"/>
          <w:sz w:val="24"/>
          <w:szCs w:val="24"/>
        </w:rPr>
        <w:t xml:space="preserve"> </w:t>
      </w:r>
      <w:r w:rsidR="000D3699" w:rsidRPr="0085539C">
        <w:rPr>
          <w:rFonts w:ascii="Arial" w:hAnsi="Arial" w:cs="Arial"/>
          <w:sz w:val="24"/>
          <w:szCs w:val="24"/>
        </w:rPr>
        <w:t xml:space="preserve">Michelle Hawkins, </w:t>
      </w:r>
      <w:r w:rsidR="00A30629">
        <w:rPr>
          <w:rFonts w:ascii="Arial" w:hAnsi="Arial" w:cs="Arial"/>
          <w:sz w:val="24"/>
          <w:szCs w:val="24"/>
        </w:rPr>
        <w:t xml:space="preserve">Pamela Mason, </w:t>
      </w:r>
      <w:r w:rsidR="00E41D95" w:rsidRPr="0085539C">
        <w:rPr>
          <w:rFonts w:ascii="Arial" w:hAnsi="Arial" w:cs="Arial"/>
          <w:sz w:val="24"/>
          <w:szCs w:val="24"/>
        </w:rPr>
        <w:t>Brian McNeill,</w:t>
      </w:r>
      <w:r w:rsidR="007B5EC7" w:rsidRPr="0085539C">
        <w:rPr>
          <w:rFonts w:ascii="Arial" w:hAnsi="Arial" w:cs="Arial"/>
          <w:sz w:val="24"/>
          <w:szCs w:val="24"/>
        </w:rPr>
        <w:t xml:space="preserve"> </w:t>
      </w:r>
      <w:r w:rsidR="00D37131" w:rsidRPr="00974B3A">
        <w:rPr>
          <w:rFonts w:ascii="Arial" w:hAnsi="Arial" w:cs="Arial"/>
          <w:sz w:val="24"/>
          <w:szCs w:val="24"/>
        </w:rPr>
        <w:t>Karen Mullins</w:t>
      </w:r>
      <w:r w:rsidR="00BA7B21" w:rsidRPr="00974B3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A7B21" w:rsidRPr="00974B3A">
        <w:rPr>
          <w:rFonts w:ascii="Arial" w:hAnsi="Arial" w:cs="Arial"/>
          <w:sz w:val="24"/>
          <w:szCs w:val="24"/>
        </w:rPr>
        <w:t>Saher</w:t>
      </w:r>
      <w:proofErr w:type="spellEnd"/>
      <w:r w:rsidR="00BA7B21" w:rsidRPr="00974B3A">
        <w:rPr>
          <w:rFonts w:ascii="Arial" w:hAnsi="Arial" w:cs="Arial"/>
          <w:sz w:val="24"/>
          <w:szCs w:val="24"/>
        </w:rPr>
        <w:t xml:space="preserve"> Randhawa</w:t>
      </w:r>
    </w:p>
    <w:p w:rsidR="00FD7F65" w:rsidRPr="00684A3F" w:rsidRDefault="000D7638" w:rsidP="00275C21">
      <w:pPr>
        <w:rPr>
          <w:rFonts w:ascii="Arial" w:hAnsi="Arial" w:cs="Arial"/>
          <w:sz w:val="24"/>
          <w:szCs w:val="24"/>
        </w:rPr>
      </w:pPr>
      <w:r w:rsidRPr="003451D8">
        <w:rPr>
          <w:rFonts w:ascii="Arial" w:hAnsi="Arial" w:cs="Arial"/>
          <w:b/>
          <w:sz w:val="24"/>
          <w:szCs w:val="24"/>
        </w:rPr>
        <w:t>Students</w:t>
      </w:r>
      <w:r w:rsidRPr="003451D8">
        <w:rPr>
          <w:rFonts w:ascii="Arial" w:hAnsi="Arial" w:cs="Arial"/>
          <w:sz w:val="24"/>
          <w:szCs w:val="24"/>
        </w:rPr>
        <w:t>:</w:t>
      </w:r>
      <w:r w:rsidR="00B156B8" w:rsidRPr="00684A3F">
        <w:rPr>
          <w:rFonts w:ascii="Arial" w:hAnsi="Arial" w:cs="Arial"/>
          <w:sz w:val="24"/>
          <w:szCs w:val="24"/>
        </w:rPr>
        <w:t xml:space="preserve">  </w:t>
      </w:r>
      <w:r w:rsidR="000E23B2" w:rsidRPr="00EB0160">
        <w:rPr>
          <w:rFonts w:ascii="Arial" w:hAnsi="Arial" w:cs="Arial"/>
          <w:sz w:val="24"/>
          <w:szCs w:val="24"/>
        </w:rPr>
        <w:t xml:space="preserve">Sydney Biondi, Alex Chong, Jordan James, </w:t>
      </w:r>
      <w:proofErr w:type="spellStart"/>
      <w:r w:rsidR="000E23B2" w:rsidRPr="00EB0160">
        <w:rPr>
          <w:rFonts w:ascii="Arial" w:hAnsi="Arial" w:cs="Arial"/>
          <w:sz w:val="24"/>
          <w:szCs w:val="24"/>
        </w:rPr>
        <w:t>Udhanth</w:t>
      </w:r>
      <w:proofErr w:type="spellEnd"/>
      <w:r w:rsidR="000E23B2" w:rsidRPr="00EB01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3B2" w:rsidRPr="00EB0160">
        <w:rPr>
          <w:rFonts w:ascii="Arial" w:hAnsi="Arial" w:cs="Arial"/>
          <w:sz w:val="24"/>
          <w:szCs w:val="24"/>
        </w:rPr>
        <w:t>Mallasani</w:t>
      </w:r>
      <w:proofErr w:type="spellEnd"/>
      <w:r w:rsidR="000E23B2" w:rsidRPr="00EB0160">
        <w:rPr>
          <w:rFonts w:ascii="Arial" w:hAnsi="Arial" w:cs="Arial"/>
          <w:sz w:val="24"/>
          <w:szCs w:val="24"/>
        </w:rPr>
        <w:t>, Fatima Malik, Taylor Maloney</w:t>
      </w:r>
      <w:r w:rsidR="000E23B2">
        <w:rPr>
          <w:rFonts w:ascii="Arial" w:hAnsi="Arial" w:cs="Arial"/>
          <w:sz w:val="24"/>
          <w:szCs w:val="24"/>
        </w:rPr>
        <w:t xml:space="preserve">, </w:t>
      </w:r>
      <w:r w:rsidR="00A30629">
        <w:rPr>
          <w:rFonts w:ascii="Arial" w:hAnsi="Arial" w:cs="Arial"/>
          <w:sz w:val="24"/>
          <w:szCs w:val="24"/>
        </w:rPr>
        <w:t>and William Markle</w:t>
      </w:r>
    </w:p>
    <w:p w:rsidR="00A941BD" w:rsidRDefault="00F91503" w:rsidP="00275C21">
      <w:pPr>
        <w:rPr>
          <w:rFonts w:ascii="Arial" w:hAnsi="Arial" w:cs="Arial"/>
          <w:sz w:val="24"/>
          <w:szCs w:val="24"/>
        </w:rPr>
      </w:pPr>
      <w:r w:rsidRPr="003451D8">
        <w:rPr>
          <w:rFonts w:ascii="Arial" w:hAnsi="Arial" w:cs="Arial"/>
          <w:b/>
          <w:sz w:val="24"/>
          <w:szCs w:val="24"/>
        </w:rPr>
        <w:t xml:space="preserve">Ex-Officio and </w:t>
      </w:r>
      <w:r w:rsidR="00B156B8" w:rsidRPr="003451D8">
        <w:rPr>
          <w:rFonts w:ascii="Arial" w:hAnsi="Arial" w:cs="Arial"/>
          <w:b/>
          <w:sz w:val="24"/>
          <w:szCs w:val="24"/>
        </w:rPr>
        <w:t>Guests</w:t>
      </w:r>
      <w:r w:rsidR="00B156B8" w:rsidRPr="00C33E4E">
        <w:rPr>
          <w:rFonts w:ascii="Arial" w:hAnsi="Arial" w:cs="Arial"/>
          <w:sz w:val="24"/>
          <w:szCs w:val="24"/>
        </w:rPr>
        <w:t xml:space="preserve">:  </w:t>
      </w:r>
      <w:r w:rsidR="001434EE" w:rsidRPr="00EB0160">
        <w:rPr>
          <w:rFonts w:ascii="Arial" w:hAnsi="Arial" w:cs="Arial"/>
          <w:sz w:val="24"/>
          <w:szCs w:val="24"/>
        </w:rPr>
        <w:t>Alex Henson,</w:t>
      </w:r>
      <w:r w:rsidR="001434EE" w:rsidRPr="00C33E4E">
        <w:rPr>
          <w:rFonts w:ascii="Arial" w:hAnsi="Arial" w:cs="Arial"/>
          <w:sz w:val="24"/>
          <w:szCs w:val="24"/>
        </w:rPr>
        <w:t xml:space="preserve"> </w:t>
      </w:r>
      <w:r w:rsidR="001434EE" w:rsidRPr="00EB0160">
        <w:rPr>
          <w:rFonts w:ascii="Arial" w:hAnsi="Arial" w:cs="Arial"/>
          <w:sz w:val="24"/>
          <w:szCs w:val="24"/>
        </w:rPr>
        <w:t>Teresa Knott</w:t>
      </w:r>
      <w:r w:rsidR="001434EE" w:rsidRPr="00C33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B0160">
        <w:rPr>
          <w:rFonts w:ascii="Arial" w:hAnsi="Arial" w:cs="Arial"/>
          <w:sz w:val="24"/>
          <w:szCs w:val="24"/>
        </w:rPr>
        <w:t>Aas</w:t>
      </w:r>
      <w:r w:rsidR="001434EE" w:rsidRPr="00C33E4E">
        <w:rPr>
          <w:rFonts w:ascii="Arial" w:hAnsi="Arial" w:cs="Arial"/>
          <w:sz w:val="24"/>
          <w:szCs w:val="24"/>
        </w:rPr>
        <w:t>hir</w:t>
      </w:r>
      <w:proofErr w:type="spellEnd"/>
      <w:r w:rsidR="001434EE" w:rsidRPr="00C33E4E">
        <w:rPr>
          <w:rFonts w:ascii="Arial" w:hAnsi="Arial" w:cs="Arial"/>
          <w:sz w:val="24"/>
          <w:szCs w:val="24"/>
        </w:rPr>
        <w:t xml:space="preserve"> Nasim, </w:t>
      </w:r>
      <w:proofErr w:type="spellStart"/>
      <w:r w:rsidR="007F66F7" w:rsidRPr="00C33E4E">
        <w:rPr>
          <w:rFonts w:ascii="Arial" w:hAnsi="Arial" w:cs="Arial"/>
          <w:sz w:val="24"/>
          <w:szCs w:val="24"/>
        </w:rPr>
        <w:t>Reuban</w:t>
      </w:r>
      <w:proofErr w:type="spellEnd"/>
      <w:r w:rsidR="007F66F7" w:rsidRPr="00C33E4E">
        <w:rPr>
          <w:rFonts w:ascii="Arial" w:hAnsi="Arial" w:cs="Arial"/>
          <w:sz w:val="24"/>
          <w:szCs w:val="24"/>
        </w:rPr>
        <w:t xml:space="preserve"> Rodriguez</w:t>
      </w:r>
      <w:r w:rsidR="00131937" w:rsidRPr="00C33E4E">
        <w:rPr>
          <w:rFonts w:ascii="Arial" w:hAnsi="Arial" w:cs="Arial"/>
          <w:sz w:val="24"/>
          <w:szCs w:val="24"/>
        </w:rPr>
        <w:t xml:space="preserve">, </w:t>
      </w:r>
      <w:r w:rsidR="00EB0160">
        <w:rPr>
          <w:rFonts w:ascii="Arial" w:hAnsi="Arial" w:cs="Arial"/>
          <w:sz w:val="24"/>
          <w:szCs w:val="24"/>
        </w:rPr>
        <w:t xml:space="preserve">and </w:t>
      </w:r>
      <w:r w:rsidR="0011579A" w:rsidRPr="00EB0160">
        <w:rPr>
          <w:rFonts w:ascii="Arial" w:hAnsi="Arial" w:cs="Arial"/>
          <w:sz w:val="24"/>
          <w:szCs w:val="24"/>
        </w:rPr>
        <w:t>Deborah Noble-Triplett</w:t>
      </w:r>
      <w:r w:rsidR="00121F5C">
        <w:rPr>
          <w:rFonts w:ascii="Arial" w:hAnsi="Arial" w:cs="Arial"/>
          <w:sz w:val="24"/>
          <w:szCs w:val="24"/>
        </w:rPr>
        <w:t xml:space="preserve">, Angie Flack, Karen </w:t>
      </w:r>
      <w:proofErr w:type="spellStart"/>
      <w:r w:rsidR="00121F5C">
        <w:rPr>
          <w:rFonts w:ascii="Arial" w:hAnsi="Arial" w:cs="Arial"/>
          <w:sz w:val="24"/>
          <w:szCs w:val="24"/>
        </w:rPr>
        <w:t>Helderman</w:t>
      </w:r>
      <w:proofErr w:type="spellEnd"/>
      <w:r w:rsidR="00121F5C">
        <w:rPr>
          <w:rFonts w:ascii="Arial" w:hAnsi="Arial" w:cs="Arial"/>
          <w:sz w:val="24"/>
          <w:szCs w:val="24"/>
        </w:rPr>
        <w:t xml:space="preserve">, Pam </w:t>
      </w:r>
      <w:proofErr w:type="spellStart"/>
      <w:r w:rsidR="00121F5C">
        <w:rPr>
          <w:rFonts w:ascii="Arial" w:hAnsi="Arial" w:cs="Arial"/>
          <w:sz w:val="24"/>
          <w:szCs w:val="24"/>
        </w:rPr>
        <w:t>Lepley</w:t>
      </w:r>
      <w:proofErr w:type="spellEnd"/>
      <w:r w:rsidR="00121F5C">
        <w:rPr>
          <w:rFonts w:ascii="Arial" w:hAnsi="Arial" w:cs="Arial"/>
          <w:sz w:val="24"/>
          <w:szCs w:val="24"/>
        </w:rPr>
        <w:t>, and Susan Robb, Dan Han</w:t>
      </w:r>
    </w:p>
    <w:p w:rsidR="00CE4D60" w:rsidRDefault="00CE4D60" w:rsidP="00275C21">
      <w:pPr>
        <w:rPr>
          <w:rFonts w:ascii="Arial" w:hAnsi="Arial" w:cs="Arial"/>
          <w:sz w:val="24"/>
          <w:szCs w:val="24"/>
        </w:rPr>
      </w:pPr>
    </w:p>
    <w:p w:rsidR="006E428D" w:rsidRPr="00D44F62" w:rsidRDefault="006E428D" w:rsidP="006E428D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D44F62">
        <w:rPr>
          <w:rFonts w:ascii="Arial" w:hAnsi="Arial" w:cs="Arial"/>
          <w:b/>
          <w:sz w:val="24"/>
          <w:szCs w:val="24"/>
        </w:rPr>
        <w:t>President’s Report</w:t>
      </w:r>
    </w:p>
    <w:p w:rsidR="00097694" w:rsidRPr="00D44F62" w:rsidRDefault="006E428D" w:rsidP="005B1C34">
      <w:pPr>
        <w:ind w:left="360"/>
        <w:rPr>
          <w:rFonts w:ascii="Arial" w:eastAsia="Calibri" w:hAnsi="Arial" w:cs="Arial"/>
          <w:sz w:val="24"/>
          <w:szCs w:val="24"/>
        </w:rPr>
      </w:pPr>
      <w:r w:rsidRPr="00D44F62">
        <w:rPr>
          <w:rFonts w:ascii="Arial" w:hAnsi="Arial" w:cs="Arial"/>
          <w:sz w:val="24"/>
          <w:szCs w:val="24"/>
        </w:rPr>
        <w:t>President Rao welcomed everyone</w:t>
      </w:r>
      <w:r w:rsidR="00097694" w:rsidRPr="00D44F62">
        <w:rPr>
          <w:rFonts w:ascii="Arial" w:hAnsi="Arial" w:cs="Arial"/>
          <w:sz w:val="24"/>
          <w:szCs w:val="24"/>
        </w:rPr>
        <w:t>.  He began the meeting on a somber note to ho</w:t>
      </w:r>
      <w:r w:rsidR="00097694" w:rsidRPr="00D44F62">
        <w:rPr>
          <w:rFonts w:ascii="Arial" w:eastAsia="Calibri" w:hAnsi="Arial" w:cs="Arial"/>
          <w:sz w:val="24"/>
          <w:szCs w:val="24"/>
        </w:rPr>
        <w:t>nor the memory of our student, Adam Oakes, who died this past weekend at a party with fraternity friends</w:t>
      </w:r>
      <w:r w:rsidR="00DA41B0" w:rsidRPr="00D44F62">
        <w:rPr>
          <w:rFonts w:ascii="Arial" w:eastAsia="Calibri" w:hAnsi="Arial" w:cs="Arial"/>
          <w:sz w:val="24"/>
          <w:szCs w:val="24"/>
        </w:rPr>
        <w:t xml:space="preserve">.  </w:t>
      </w:r>
      <w:r w:rsidR="00097694" w:rsidRPr="00D44F62">
        <w:rPr>
          <w:rFonts w:ascii="Arial" w:eastAsia="Calibri" w:hAnsi="Arial" w:cs="Arial"/>
          <w:sz w:val="24"/>
          <w:szCs w:val="24"/>
        </w:rPr>
        <w:t>We are all heartsick about this tragedy</w:t>
      </w:r>
      <w:r w:rsidR="00DA41B0" w:rsidRPr="00D44F62">
        <w:rPr>
          <w:rFonts w:ascii="Arial" w:eastAsia="Calibri" w:hAnsi="Arial" w:cs="Arial"/>
          <w:sz w:val="24"/>
          <w:szCs w:val="24"/>
        </w:rPr>
        <w:t xml:space="preserve">.  </w:t>
      </w:r>
      <w:r w:rsidR="00097694" w:rsidRPr="00D44F62">
        <w:rPr>
          <w:rFonts w:ascii="Arial" w:eastAsia="Calibri" w:hAnsi="Arial" w:cs="Arial"/>
          <w:sz w:val="24"/>
          <w:szCs w:val="24"/>
        </w:rPr>
        <w:t>Adam came to VCU to launch his life, not to end it</w:t>
      </w:r>
      <w:r w:rsidR="00DA41B0" w:rsidRPr="00D44F62">
        <w:rPr>
          <w:rFonts w:ascii="Arial" w:eastAsia="Calibri" w:hAnsi="Arial" w:cs="Arial"/>
          <w:sz w:val="24"/>
          <w:szCs w:val="24"/>
        </w:rPr>
        <w:t xml:space="preserve">.  </w:t>
      </w:r>
      <w:r w:rsidR="00097694" w:rsidRPr="00D44F62">
        <w:rPr>
          <w:rFonts w:ascii="Arial" w:eastAsia="Calibri" w:hAnsi="Arial" w:cs="Arial"/>
          <w:sz w:val="24"/>
          <w:szCs w:val="24"/>
        </w:rPr>
        <w:t>The pain his family is suffering is unfathomable and we hold Adam and his family and friends in our hearts.</w:t>
      </w:r>
      <w:r w:rsidR="00DA41B0" w:rsidRPr="00D44F62">
        <w:rPr>
          <w:rFonts w:ascii="Arial" w:eastAsia="Calibri" w:hAnsi="Arial" w:cs="Arial"/>
          <w:sz w:val="24"/>
          <w:szCs w:val="24"/>
        </w:rPr>
        <w:t xml:space="preserve">  </w:t>
      </w:r>
      <w:r w:rsidR="00097694" w:rsidRPr="00D44F62">
        <w:rPr>
          <w:rFonts w:ascii="Arial" w:eastAsia="Calibri" w:hAnsi="Arial" w:cs="Arial"/>
          <w:sz w:val="24"/>
          <w:szCs w:val="24"/>
        </w:rPr>
        <w:t>Adam’s family and all of us want to know what happened</w:t>
      </w:r>
      <w:r w:rsidR="00DA41B0" w:rsidRPr="00D44F62">
        <w:rPr>
          <w:rFonts w:ascii="Arial" w:eastAsia="Calibri" w:hAnsi="Arial" w:cs="Arial"/>
          <w:sz w:val="24"/>
          <w:szCs w:val="24"/>
        </w:rPr>
        <w:t xml:space="preserve">.  </w:t>
      </w:r>
      <w:r w:rsidR="00097694" w:rsidRPr="00D44F62">
        <w:rPr>
          <w:rFonts w:ascii="Arial" w:eastAsia="Calibri" w:hAnsi="Arial" w:cs="Arial"/>
          <w:sz w:val="24"/>
          <w:szCs w:val="24"/>
        </w:rPr>
        <w:t>VCU fully supports the investigation led by the Richmond Police Department and assisted by VCU Police</w:t>
      </w:r>
      <w:r w:rsidR="00DA41B0" w:rsidRPr="00D44F62">
        <w:rPr>
          <w:rFonts w:ascii="Arial" w:eastAsia="Calibri" w:hAnsi="Arial" w:cs="Arial"/>
          <w:sz w:val="24"/>
          <w:szCs w:val="24"/>
        </w:rPr>
        <w:t xml:space="preserve">.  </w:t>
      </w:r>
      <w:r w:rsidR="00097694" w:rsidRPr="00D44F62">
        <w:rPr>
          <w:rFonts w:ascii="Arial" w:eastAsia="Calibri" w:hAnsi="Arial" w:cs="Arial"/>
          <w:sz w:val="24"/>
          <w:szCs w:val="24"/>
        </w:rPr>
        <w:t xml:space="preserve">We need to allow time </w:t>
      </w:r>
      <w:r w:rsidR="00097694" w:rsidRPr="00D44F62">
        <w:rPr>
          <w:rFonts w:ascii="Arial" w:eastAsia="Calibri" w:hAnsi="Arial" w:cs="Arial"/>
          <w:sz w:val="24"/>
          <w:szCs w:val="24"/>
        </w:rPr>
        <w:lastRenderedPageBreak/>
        <w:t>for police to conduct a thorough investigation</w:t>
      </w:r>
      <w:r w:rsidR="00DA41B0" w:rsidRPr="00D44F62">
        <w:rPr>
          <w:rFonts w:ascii="Arial" w:eastAsia="Calibri" w:hAnsi="Arial" w:cs="Arial"/>
          <w:sz w:val="24"/>
          <w:szCs w:val="24"/>
        </w:rPr>
        <w:t xml:space="preserve">.  </w:t>
      </w:r>
      <w:r w:rsidR="00097694" w:rsidRPr="00D44F62">
        <w:rPr>
          <w:rFonts w:ascii="Arial" w:eastAsia="Calibri" w:hAnsi="Arial" w:cs="Arial"/>
          <w:sz w:val="24"/>
          <w:szCs w:val="24"/>
        </w:rPr>
        <w:t xml:space="preserve">As the investigation continues, </w:t>
      </w:r>
      <w:r w:rsidR="00DA41B0" w:rsidRPr="00D44F62">
        <w:rPr>
          <w:rFonts w:ascii="Arial" w:eastAsia="Calibri" w:hAnsi="Arial" w:cs="Arial"/>
          <w:sz w:val="24"/>
          <w:szCs w:val="24"/>
        </w:rPr>
        <w:t>Dr. Rao</w:t>
      </w:r>
      <w:r w:rsidR="00097694" w:rsidRPr="00D44F62">
        <w:rPr>
          <w:rFonts w:ascii="Arial" w:eastAsia="Calibri" w:hAnsi="Arial" w:cs="Arial"/>
          <w:sz w:val="24"/>
          <w:szCs w:val="24"/>
        </w:rPr>
        <w:t xml:space="preserve"> have charged Student Affairs to conduct an independent, full-scale review of Greek Life at the university</w:t>
      </w:r>
      <w:r w:rsidR="00DA41B0" w:rsidRPr="00D44F62">
        <w:rPr>
          <w:rFonts w:ascii="Arial" w:eastAsia="Calibri" w:hAnsi="Arial" w:cs="Arial"/>
          <w:sz w:val="24"/>
          <w:szCs w:val="24"/>
        </w:rPr>
        <w:t xml:space="preserve">.  </w:t>
      </w:r>
      <w:r w:rsidR="00097694" w:rsidRPr="00D44F62">
        <w:rPr>
          <w:rFonts w:ascii="Arial" w:eastAsia="Calibri" w:hAnsi="Arial" w:cs="Arial"/>
          <w:sz w:val="24"/>
          <w:szCs w:val="24"/>
        </w:rPr>
        <w:t>This will include all aspects of Greek Life -- including:</w:t>
      </w:r>
      <w:r w:rsidR="005B1C34">
        <w:rPr>
          <w:rFonts w:ascii="Arial" w:eastAsia="Calibri" w:hAnsi="Arial" w:cs="Arial"/>
          <w:sz w:val="24"/>
          <w:szCs w:val="24"/>
        </w:rPr>
        <w:t xml:space="preserve">  </w:t>
      </w:r>
      <w:r w:rsidR="00097694" w:rsidRPr="00D44F62">
        <w:rPr>
          <w:rFonts w:ascii="Arial" w:eastAsia="Calibri" w:hAnsi="Arial" w:cs="Arial"/>
          <w:sz w:val="24"/>
          <w:szCs w:val="24"/>
        </w:rPr>
        <w:t>university oversight</w:t>
      </w:r>
      <w:r w:rsidR="005B1C34">
        <w:rPr>
          <w:rFonts w:ascii="Arial" w:eastAsia="Calibri" w:hAnsi="Arial" w:cs="Arial"/>
          <w:sz w:val="24"/>
          <w:szCs w:val="24"/>
        </w:rPr>
        <w:t xml:space="preserve">; </w:t>
      </w:r>
      <w:r w:rsidR="00097694" w:rsidRPr="00D44F62">
        <w:rPr>
          <w:rFonts w:ascii="Arial" w:eastAsia="Calibri" w:hAnsi="Arial" w:cs="Arial"/>
          <w:sz w:val="24"/>
          <w:szCs w:val="24"/>
        </w:rPr>
        <w:t>accountability of members and chapters</w:t>
      </w:r>
      <w:r w:rsidR="005B1C34">
        <w:rPr>
          <w:rFonts w:ascii="Arial" w:eastAsia="Calibri" w:hAnsi="Arial" w:cs="Arial"/>
          <w:sz w:val="24"/>
          <w:szCs w:val="24"/>
        </w:rPr>
        <w:t xml:space="preserve">; </w:t>
      </w:r>
      <w:r w:rsidR="00097694" w:rsidRPr="00D44F62">
        <w:rPr>
          <w:rFonts w:ascii="Arial" w:eastAsia="Calibri" w:hAnsi="Arial" w:cs="Arial"/>
          <w:sz w:val="24"/>
          <w:szCs w:val="24"/>
        </w:rPr>
        <w:t>policies and practices related to recruitment and membership behavior</w:t>
      </w:r>
      <w:r w:rsidR="005B1C34">
        <w:rPr>
          <w:rFonts w:ascii="Arial" w:eastAsia="Calibri" w:hAnsi="Arial" w:cs="Arial"/>
          <w:sz w:val="24"/>
          <w:szCs w:val="24"/>
        </w:rPr>
        <w:t xml:space="preserve">; </w:t>
      </w:r>
      <w:r w:rsidR="00097694" w:rsidRPr="00D44F62">
        <w:rPr>
          <w:rFonts w:ascii="Arial" w:eastAsia="Calibri" w:hAnsi="Arial" w:cs="Arial"/>
          <w:sz w:val="24"/>
          <w:szCs w:val="24"/>
        </w:rPr>
        <w:t>member experience and activities</w:t>
      </w:r>
      <w:r w:rsidR="005B1C34">
        <w:rPr>
          <w:rFonts w:ascii="Arial" w:eastAsia="Calibri" w:hAnsi="Arial" w:cs="Arial"/>
          <w:sz w:val="24"/>
          <w:szCs w:val="24"/>
        </w:rPr>
        <w:t xml:space="preserve">; </w:t>
      </w:r>
      <w:r w:rsidR="00097694" w:rsidRPr="00D44F62">
        <w:rPr>
          <w:rFonts w:ascii="Arial" w:eastAsia="Calibri" w:hAnsi="Arial" w:cs="Arial"/>
          <w:sz w:val="24"/>
          <w:szCs w:val="24"/>
        </w:rPr>
        <w:t>issues related to hazing, alcohol, drug abuse and sexual violence</w:t>
      </w:r>
      <w:r w:rsidR="005B1C34">
        <w:rPr>
          <w:rFonts w:ascii="Arial" w:eastAsia="Calibri" w:hAnsi="Arial" w:cs="Arial"/>
          <w:sz w:val="24"/>
          <w:szCs w:val="24"/>
        </w:rPr>
        <w:t xml:space="preserve">; </w:t>
      </w:r>
      <w:r w:rsidR="00097694" w:rsidRPr="00D44F62">
        <w:rPr>
          <w:rFonts w:ascii="Arial" w:eastAsia="Calibri" w:hAnsi="Arial" w:cs="Arial"/>
          <w:sz w:val="24"/>
          <w:szCs w:val="24"/>
        </w:rPr>
        <w:t>general practices related to inclusion, safety and well-being</w:t>
      </w:r>
      <w:r w:rsidR="005B1C34">
        <w:rPr>
          <w:rFonts w:ascii="Arial" w:eastAsia="Calibri" w:hAnsi="Arial" w:cs="Arial"/>
          <w:sz w:val="24"/>
          <w:szCs w:val="24"/>
        </w:rPr>
        <w:t xml:space="preserve">; </w:t>
      </w:r>
      <w:r w:rsidR="00097694" w:rsidRPr="00D44F62">
        <w:rPr>
          <w:rFonts w:ascii="Arial" w:eastAsia="Calibri" w:hAnsi="Arial" w:cs="Arial"/>
          <w:sz w:val="24"/>
          <w:szCs w:val="24"/>
        </w:rPr>
        <w:t>connections and commitment to VCU and the Richmond community</w:t>
      </w:r>
      <w:r w:rsidR="005B1C34">
        <w:rPr>
          <w:rFonts w:ascii="Arial" w:eastAsia="Calibri" w:hAnsi="Arial" w:cs="Arial"/>
          <w:sz w:val="24"/>
          <w:szCs w:val="24"/>
        </w:rPr>
        <w:t xml:space="preserve">.  </w:t>
      </w:r>
      <w:r w:rsidR="00097694" w:rsidRPr="00D44F62">
        <w:rPr>
          <w:rFonts w:ascii="Arial" w:eastAsia="Calibri" w:hAnsi="Arial" w:cs="Arial"/>
          <w:sz w:val="24"/>
          <w:szCs w:val="24"/>
        </w:rPr>
        <w:t>This is not meant to be an exhaustive list -- there will be more involved</w:t>
      </w:r>
      <w:r w:rsidR="00DA41B0" w:rsidRPr="00D44F62">
        <w:rPr>
          <w:rFonts w:ascii="Arial" w:eastAsia="Calibri" w:hAnsi="Arial" w:cs="Arial"/>
          <w:sz w:val="24"/>
          <w:szCs w:val="24"/>
        </w:rPr>
        <w:t xml:space="preserve">.  </w:t>
      </w:r>
      <w:r w:rsidR="00097694" w:rsidRPr="00D44F62">
        <w:rPr>
          <w:rFonts w:ascii="Arial" w:eastAsia="Calibri" w:hAnsi="Arial" w:cs="Arial"/>
          <w:sz w:val="24"/>
          <w:szCs w:val="24"/>
        </w:rPr>
        <w:t>The goal is to build a national model that promotes health and safety and creates a climate of respect and inclusion that is conducive to academic success</w:t>
      </w:r>
      <w:r w:rsidR="00DA41B0" w:rsidRPr="00D44F62">
        <w:rPr>
          <w:rFonts w:ascii="Arial" w:eastAsia="Calibri" w:hAnsi="Arial" w:cs="Arial"/>
          <w:sz w:val="24"/>
          <w:szCs w:val="24"/>
        </w:rPr>
        <w:t xml:space="preserve">.  </w:t>
      </w:r>
      <w:r w:rsidR="00097694" w:rsidRPr="00D44F62">
        <w:rPr>
          <w:rFonts w:ascii="Arial" w:eastAsia="Calibri" w:hAnsi="Arial" w:cs="Arial"/>
          <w:sz w:val="24"/>
          <w:szCs w:val="24"/>
        </w:rPr>
        <w:t>We will keep everyone updated on this review</w:t>
      </w:r>
      <w:r w:rsidR="00DA41B0" w:rsidRPr="00D44F62">
        <w:rPr>
          <w:rFonts w:ascii="Arial" w:eastAsia="Calibri" w:hAnsi="Arial" w:cs="Arial"/>
          <w:sz w:val="24"/>
          <w:szCs w:val="24"/>
        </w:rPr>
        <w:t xml:space="preserve">.  Dr. Rao </w:t>
      </w:r>
      <w:r w:rsidR="00097694" w:rsidRPr="00D44F62">
        <w:rPr>
          <w:rFonts w:ascii="Arial" w:eastAsia="Calibri" w:hAnsi="Arial" w:cs="Arial"/>
          <w:sz w:val="24"/>
          <w:szCs w:val="24"/>
        </w:rPr>
        <w:t>met with student fraternity and sorority leadership and other student leaders a few days ago</w:t>
      </w:r>
      <w:r w:rsidR="00DA41B0" w:rsidRPr="00D44F62">
        <w:rPr>
          <w:rFonts w:ascii="Arial" w:eastAsia="Calibri" w:hAnsi="Arial" w:cs="Arial"/>
          <w:sz w:val="24"/>
          <w:szCs w:val="24"/>
        </w:rPr>
        <w:t xml:space="preserve">.  </w:t>
      </w:r>
      <w:r w:rsidR="00097694" w:rsidRPr="00D44F62">
        <w:rPr>
          <w:rFonts w:ascii="Arial" w:eastAsia="Calibri" w:hAnsi="Arial" w:cs="Arial"/>
          <w:sz w:val="24"/>
          <w:szCs w:val="24"/>
        </w:rPr>
        <w:t>They welcome participation in the independent review</w:t>
      </w:r>
      <w:r w:rsidR="00DA41B0" w:rsidRPr="00D44F62">
        <w:rPr>
          <w:rFonts w:ascii="Arial" w:eastAsia="Calibri" w:hAnsi="Arial" w:cs="Arial"/>
          <w:sz w:val="24"/>
          <w:szCs w:val="24"/>
        </w:rPr>
        <w:t xml:space="preserve">.  </w:t>
      </w:r>
      <w:r w:rsidR="00097694" w:rsidRPr="00D44F62">
        <w:rPr>
          <w:rFonts w:ascii="Arial" w:eastAsia="Calibri" w:hAnsi="Arial" w:cs="Arial"/>
          <w:sz w:val="24"/>
          <w:szCs w:val="24"/>
        </w:rPr>
        <w:t>The student leaders also expressed that they -- all of us -- must be the example of promoting the safety and well-being of everyone in the community</w:t>
      </w:r>
      <w:r w:rsidR="00DA41B0" w:rsidRPr="00D44F62">
        <w:rPr>
          <w:rFonts w:ascii="Arial" w:eastAsia="Calibri" w:hAnsi="Arial" w:cs="Arial"/>
          <w:sz w:val="24"/>
          <w:szCs w:val="24"/>
        </w:rPr>
        <w:t xml:space="preserve">.  </w:t>
      </w:r>
      <w:r w:rsidR="00097694" w:rsidRPr="00D44F62">
        <w:rPr>
          <w:rFonts w:ascii="Arial" w:eastAsia="Calibri" w:hAnsi="Arial" w:cs="Arial"/>
          <w:sz w:val="24"/>
          <w:szCs w:val="24"/>
        </w:rPr>
        <w:t>We will best honor Adam’s life by truly caring for, including and valuing each other</w:t>
      </w:r>
      <w:r w:rsidR="00DA41B0" w:rsidRPr="00D44F62">
        <w:rPr>
          <w:rFonts w:ascii="Arial" w:eastAsia="Calibri" w:hAnsi="Arial" w:cs="Arial"/>
          <w:sz w:val="24"/>
          <w:szCs w:val="24"/>
        </w:rPr>
        <w:t>.</w:t>
      </w:r>
    </w:p>
    <w:p w:rsidR="00DA41B0" w:rsidRPr="00D44F62" w:rsidRDefault="00DA41B0" w:rsidP="00EA4E2C">
      <w:pPr>
        <w:ind w:left="360"/>
        <w:rPr>
          <w:rFonts w:ascii="Arial" w:hAnsi="Arial" w:cs="Arial"/>
          <w:sz w:val="24"/>
          <w:szCs w:val="24"/>
        </w:rPr>
      </w:pPr>
    </w:p>
    <w:p w:rsidR="00404484" w:rsidRDefault="00EA4E2C" w:rsidP="00404484">
      <w:pPr>
        <w:ind w:left="360"/>
        <w:rPr>
          <w:rFonts w:ascii="Arial" w:hAnsi="Arial" w:cs="Arial"/>
          <w:sz w:val="24"/>
          <w:szCs w:val="24"/>
        </w:rPr>
      </w:pPr>
      <w:r w:rsidRPr="00D44F62">
        <w:rPr>
          <w:rFonts w:ascii="Arial" w:hAnsi="Arial" w:cs="Arial"/>
          <w:sz w:val="24"/>
          <w:szCs w:val="24"/>
        </w:rPr>
        <w:t>He provided a brief report that included the following highlights:</w:t>
      </w:r>
    </w:p>
    <w:p w:rsidR="00404484" w:rsidRDefault="00404484" w:rsidP="004F572E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222222"/>
          <w:sz w:val="24"/>
          <w:szCs w:val="24"/>
        </w:rPr>
      </w:pPr>
      <w:r w:rsidRPr="00404484">
        <w:rPr>
          <w:rFonts w:ascii="Arial" w:eastAsia="Calibri" w:hAnsi="Arial" w:cs="Arial"/>
          <w:color w:val="222222"/>
          <w:sz w:val="24"/>
          <w:szCs w:val="24"/>
        </w:rPr>
        <w:t>S</w:t>
      </w:r>
      <w:r w:rsidR="00DA41B0" w:rsidRPr="00404484">
        <w:rPr>
          <w:rFonts w:ascii="Arial" w:eastAsia="Calibri" w:hAnsi="Arial" w:cs="Arial"/>
          <w:color w:val="222222"/>
          <w:sz w:val="24"/>
          <w:szCs w:val="24"/>
        </w:rPr>
        <w:t>afety and Well-being Advisory Committee (SWAC) Update-t</w:t>
      </w:r>
      <w:r w:rsidR="00097694" w:rsidRPr="00404484">
        <w:rPr>
          <w:rFonts w:ascii="Arial" w:eastAsia="Calibri" w:hAnsi="Arial" w:cs="Arial"/>
          <w:color w:val="222222"/>
          <w:sz w:val="24"/>
          <w:szCs w:val="24"/>
        </w:rPr>
        <w:t>his tragedy, the pandemic, and the social justice events of the summer point to the critical need to show our respect and deep care for each other</w:t>
      </w:r>
      <w:r w:rsidR="00DA41B0" w:rsidRPr="00404484">
        <w:rPr>
          <w:rFonts w:ascii="Arial" w:eastAsia="Calibri" w:hAnsi="Arial" w:cs="Arial"/>
          <w:color w:val="222222"/>
          <w:sz w:val="24"/>
          <w:szCs w:val="24"/>
        </w:rPr>
        <w:t xml:space="preserve">.  </w:t>
      </w:r>
      <w:r w:rsidR="00097694" w:rsidRPr="00404484">
        <w:rPr>
          <w:rFonts w:ascii="Arial" w:eastAsia="Calibri" w:hAnsi="Arial" w:cs="Arial"/>
          <w:color w:val="222222"/>
          <w:sz w:val="24"/>
          <w:szCs w:val="24"/>
        </w:rPr>
        <w:t>To address inequities and disparities in how we do the business of the university</w:t>
      </w:r>
      <w:r w:rsidR="00DA41B0" w:rsidRPr="00404484">
        <w:rPr>
          <w:rFonts w:ascii="Arial" w:eastAsia="Calibri" w:hAnsi="Arial" w:cs="Arial"/>
          <w:color w:val="222222"/>
          <w:sz w:val="24"/>
          <w:szCs w:val="24"/>
        </w:rPr>
        <w:t xml:space="preserve">, </w:t>
      </w:r>
      <w:r w:rsidR="00097694" w:rsidRPr="00404484">
        <w:rPr>
          <w:rFonts w:ascii="Arial" w:eastAsia="Calibri" w:hAnsi="Arial" w:cs="Arial"/>
          <w:color w:val="222222"/>
          <w:sz w:val="24"/>
          <w:szCs w:val="24"/>
        </w:rPr>
        <w:t>A large, cross-campus group that forms the Safety and Well-being Advisory Committee -- SWAC -- was charged several months ago by me to define and institute a new transformational model for public safety and wellness</w:t>
      </w:r>
      <w:r w:rsidR="00B52236" w:rsidRPr="00404484">
        <w:rPr>
          <w:rFonts w:ascii="Arial" w:eastAsia="Calibri" w:hAnsi="Arial" w:cs="Arial"/>
          <w:color w:val="222222"/>
          <w:sz w:val="24"/>
          <w:szCs w:val="24"/>
        </w:rPr>
        <w:t xml:space="preserve">.  </w:t>
      </w:r>
      <w:r w:rsidR="00097694" w:rsidRPr="00404484">
        <w:rPr>
          <w:rFonts w:ascii="Arial" w:eastAsia="Calibri" w:hAnsi="Arial" w:cs="Arial"/>
          <w:color w:val="222222"/>
          <w:sz w:val="24"/>
          <w:szCs w:val="24"/>
        </w:rPr>
        <w:t>SWAC consists of more than 50 members from across VCU and VCU Health, representing faculty, staff, team members, students, alumni and community members</w:t>
      </w:r>
      <w:r w:rsidR="00B52236" w:rsidRPr="00404484">
        <w:rPr>
          <w:rFonts w:ascii="Arial" w:eastAsia="Calibri" w:hAnsi="Arial" w:cs="Arial"/>
          <w:color w:val="222222"/>
          <w:sz w:val="24"/>
          <w:szCs w:val="24"/>
        </w:rPr>
        <w:t xml:space="preserve">.  </w:t>
      </w:r>
      <w:r w:rsidR="00097694" w:rsidRPr="00404484">
        <w:rPr>
          <w:rFonts w:ascii="Arial" w:eastAsia="Calibri" w:hAnsi="Arial" w:cs="Arial"/>
          <w:color w:val="222222"/>
          <w:sz w:val="24"/>
          <w:szCs w:val="24"/>
        </w:rPr>
        <w:t>Their objective is to review VCU’s safety well-being activities and inform operational and strategic decisions regarding:</w:t>
      </w:r>
      <w:r w:rsidR="00B52236" w:rsidRPr="00404484">
        <w:rPr>
          <w:rFonts w:ascii="Arial" w:eastAsia="Calibri" w:hAnsi="Arial" w:cs="Arial"/>
          <w:color w:val="222222"/>
          <w:sz w:val="24"/>
          <w:szCs w:val="24"/>
        </w:rPr>
        <w:t xml:space="preserve">  f</w:t>
      </w:r>
      <w:r w:rsidR="00097694" w:rsidRPr="00404484">
        <w:rPr>
          <w:rFonts w:ascii="Arial" w:eastAsia="Calibri" w:hAnsi="Arial" w:cs="Arial"/>
          <w:color w:val="222222"/>
          <w:sz w:val="24"/>
          <w:szCs w:val="24"/>
        </w:rPr>
        <w:t>air and impartial policing</w:t>
      </w:r>
      <w:r w:rsidR="00B52236" w:rsidRPr="00404484">
        <w:rPr>
          <w:rFonts w:ascii="Arial" w:eastAsia="Calibri" w:hAnsi="Arial" w:cs="Arial"/>
          <w:color w:val="222222"/>
          <w:sz w:val="24"/>
          <w:szCs w:val="24"/>
        </w:rPr>
        <w:t>; c</w:t>
      </w:r>
      <w:r w:rsidR="00097694" w:rsidRPr="00404484">
        <w:rPr>
          <w:rFonts w:ascii="Arial" w:eastAsia="Calibri" w:hAnsi="Arial" w:cs="Arial"/>
          <w:color w:val="222222"/>
          <w:sz w:val="24"/>
          <w:szCs w:val="24"/>
        </w:rPr>
        <w:t>ommunity relations</w:t>
      </w:r>
      <w:r w:rsidR="00B52236" w:rsidRPr="00404484">
        <w:rPr>
          <w:rFonts w:ascii="Arial" w:eastAsia="Calibri" w:hAnsi="Arial" w:cs="Arial"/>
          <w:color w:val="222222"/>
          <w:sz w:val="24"/>
          <w:szCs w:val="24"/>
        </w:rPr>
        <w:t>; and t</w:t>
      </w:r>
      <w:r w:rsidR="00097694" w:rsidRPr="00404484">
        <w:rPr>
          <w:rFonts w:ascii="Arial" w:eastAsia="Calibri" w:hAnsi="Arial" w:cs="Arial"/>
          <w:color w:val="222222"/>
          <w:sz w:val="24"/>
          <w:szCs w:val="24"/>
        </w:rPr>
        <w:t>ransformational model development</w:t>
      </w:r>
      <w:r w:rsidR="00B52236" w:rsidRPr="00404484">
        <w:rPr>
          <w:rFonts w:ascii="Arial" w:eastAsia="Calibri" w:hAnsi="Arial" w:cs="Arial"/>
          <w:color w:val="222222"/>
          <w:sz w:val="24"/>
          <w:szCs w:val="24"/>
        </w:rPr>
        <w:t xml:space="preserve">.  </w:t>
      </w:r>
      <w:r w:rsidR="00097694" w:rsidRPr="00404484">
        <w:rPr>
          <w:rFonts w:ascii="Arial" w:eastAsia="Calibri" w:hAnsi="Arial" w:cs="Arial"/>
          <w:color w:val="222222"/>
          <w:sz w:val="24"/>
          <w:szCs w:val="24"/>
        </w:rPr>
        <w:t xml:space="preserve">SWAC is led by School of Education Dean Andrew </w:t>
      </w:r>
      <w:proofErr w:type="spellStart"/>
      <w:r w:rsidR="00097694" w:rsidRPr="00404484">
        <w:rPr>
          <w:rFonts w:ascii="Arial" w:eastAsia="Calibri" w:hAnsi="Arial" w:cs="Arial"/>
          <w:color w:val="222222"/>
          <w:sz w:val="24"/>
          <w:szCs w:val="24"/>
        </w:rPr>
        <w:t>Daire</w:t>
      </w:r>
      <w:proofErr w:type="spellEnd"/>
      <w:r w:rsidR="00097694" w:rsidRPr="00404484">
        <w:rPr>
          <w:rFonts w:ascii="Arial" w:eastAsia="Calibri" w:hAnsi="Arial" w:cs="Arial"/>
          <w:color w:val="222222"/>
          <w:sz w:val="24"/>
          <w:szCs w:val="24"/>
        </w:rPr>
        <w:t xml:space="preserve"> and Sheryl Garland, Chief of Health Impact for VCU Health System</w:t>
      </w:r>
      <w:r w:rsidR="00B52236" w:rsidRPr="00404484">
        <w:rPr>
          <w:rFonts w:ascii="Arial" w:eastAsia="Calibri" w:hAnsi="Arial" w:cs="Arial"/>
          <w:color w:val="222222"/>
          <w:sz w:val="24"/>
          <w:szCs w:val="24"/>
        </w:rPr>
        <w:t xml:space="preserve">.  </w:t>
      </w:r>
      <w:r w:rsidR="00097694" w:rsidRPr="00404484">
        <w:rPr>
          <w:rFonts w:ascii="Arial" w:eastAsia="Calibri" w:hAnsi="Arial" w:cs="Arial"/>
          <w:color w:val="222222"/>
          <w:sz w:val="24"/>
          <w:szCs w:val="24"/>
        </w:rPr>
        <w:t>The committee has conducted background research on VCU Police and safety and well-being resources -- including looking at university models nationwide</w:t>
      </w:r>
      <w:r w:rsidR="00B52236" w:rsidRPr="00404484">
        <w:rPr>
          <w:rFonts w:ascii="Arial" w:eastAsia="Calibri" w:hAnsi="Arial" w:cs="Arial"/>
          <w:color w:val="222222"/>
          <w:sz w:val="24"/>
          <w:szCs w:val="24"/>
        </w:rPr>
        <w:t xml:space="preserve">.  It </w:t>
      </w:r>
      <w:r w:rsidR="00097694" w:rsidRPr="00404484">
        <w:rPr>
          <w:rFonts w:ascii="Arial" w:eastAsia="Calibri" w:hAnsi="Arial" w:cs="Arial"/>
          <w:color w:val="222222"/>
          <w:sz w:val="24"/>
          <w:szCs w:val="24"/>
        </w:rPr>
        <w:t>is formalizing recommendations, with a final report to the administration expected in early April.</w:t>
      </w:r>
      <w:r w:rsidR="00B52236" w:rsidRPr="00404484">
        <w:rPr>
          <w:rFonts w:ascii="Arial" w:eastAsia="Calibri" w:hAnsi="Arial" w:cs="Arial"/>
          <w:color w:val="222222"/>
          <w:sz w:val="24"/>
          <w:szCs w:val="24"/>
        </w:rPr>
        <w:t xml:space="preserve">  President Rao thanked A</w:t>
      </w:r>
      <w:r w:rsidR="00097694" w:rsidRPr="00404484">
        <w:rPr>
          <w:rFonts w:ascii="Arial" w:eastAsia="Calibri" w:hAnsi="Arial" w:cs="Arial"/>
          <w:color w:val="222222"/>
          <w:sz w:val="24"/>
          <w:szCs w:val="24"/>
        </w:rPr>
        <w:t xml:space="preserve">ndrew </w:t>
      </w:r>
      <w:proofErr w:type="spellStart"/>
      <w:r w:rsidR="00B52236" w:rsidRPr="00404484">
        <w:rPr>
          <w:rFonts w:ascii="Arial" w:eastAsia="Calibri" w:hAnsi="Arial" w:cs="Arial"/>
          <w:color w:val="222222"/>
          <w:sz w:val="24"/>
          <w:szCs w:val="24"/>
        </w:rPr>
        <w:t>Daire</w:t>
      </w:r>
      <w:proofErr w:type="spellEnd"/>
      <w:r w:rsidR="00B52236" w:rsidRPr="00404484">
        <w:rPr>
          <w:rFonts w:ascii="Arial" w:eastAsia="Calibri" w:hAnsi="Arial" w:cs="Arial"/>
          <w:color w:val="222222"/>
          <w:sz w:val="24"/>
          <w:szCs w:val="24"/>
        </w:rPr>
        <w:t xml:space="preserve"> </w:t>
      </w:r>
      <w:r w:rsidR="00097694" w:rsidRPr="00404484">
        <w:rPr>
          <w:rFonts w:ascii="Arial" w:eastAsia="Calibri" w:hAnsi="Arial" w:cs="Arial"/>
          <w:color w:val="222222"/>
          <w:sz w:val="24"/>
          <w:szCs w:val="24"/>
        </w:rPr>
        <w:t xml:space="preserve">and Sheryl </w:t>
      </w:r>
      <w:r w:rsidR="00B52236" w:rsidRPr="00404484">
        <w:rPr>
          <w:rFonts w:ascii="Arial" w:eastAsia="Calibri" w:hAnsi="Arial" w:cs="Arial"/>
          <w:color w:val="222222"/>
          <w:sz w:val="24"/>
          <w:szCs w:val="24"/>
        </w:rPr>
        <w:t xml:space="preserve">Garland </w:t>
      </w:r>
      <w:r w:rsidR="00097694" w:rsidRPr="00404484">
        <w:rPr>
          <w:rFonts w:ascii="Arial" w:eastAsia="Calibri" w:hAnsi="Arial" w:cs="Arial"/>
          <w:color w:val="222222"/>
          <w:sz w:val="24"/>
          <w:szCs w:val="24"/>
        </w:rPr>
        <w:t>for their leadership and the committee members for their dedication and diligence to complete this important work</w:t>
      </w:r>
      <w:r w:rsidR="00B52236" w:rsidRPr="00404484">
        <w:rPr>
          <w:rFonts w:ascii="Arial" w:eastAsia="Calibri" w:hAnsi="Arial" w:cs="Arial"/>
          <w:color w:val="222222"/>
          <w:sz w:val="24"/>
          <w:szCs w:val="24"/>
        </w:rPr>
        <w:t>.</w:t>
      </w:r>
    </w:p>
    <w:p w:rsidR="00404484" w:rsidRPr="00404484" w:rsidRDefault="00097694" w:rsidP="004F572E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222222"/>
          <w:sz w:val="24"/>
          <w:szCs w:val="24"/>
        </w:rPr>
      </w:pPr>
      <w:r w:rsidRPr="00404484">
        <w:rPr>
          <w:rFonts w:ascii="Arial" w:eastAsia="Calibri" w:hAnsi="Arial" w:cs="Arial"/>
          <w:sz w:val="24"/>
          <w:szCs w:val="24"/>
        </w:rPr>
        <w:t>Return to campus</w:t>
      </w:r>
      <w:r w:rsidR="00404484" w:rsidRPr="00404484">
        <w:rPr>
          <w:rFonts w:ascii="Arial" w:eastAsia="Calibri" w:hAnsi="Arial" w:cs="Arial"/>
          <w:sz w:val="24"/>
          <w:szCs w:val="24"/>
        </w:rPr>
        <w:t>-in his</w:t>
      </w:r>
      <w:r w:rsidRPr="00404484">
        <w:rPr>
          <w:rFonts w:ascii="Arial" w:eastAsia="Calibri" w:hAnsi="Arial" w:cs="Arial"/>
          <w:sz w:val="24"/>
          <w:szCs w:val="24"/>
        </w:rPr>
        <w:t xml:space="preserve"> recent State of the University address, </w:t>
      </w:r>
      <w:r w:rsidR="00404484" w:rsidRPr="00404484">
        <w:rPr>
          <w:rFonts w:ascii="Arial" w:eastAsia="Calibri" w:hAnsi="Arial" w:cs="Arial"/>
          <w:sz w:val="24"/>
          <w:szCs w:val="24"/>
        </w:rPr>
        <w:t>Dr. Rao</w:t>
      </w:r>
      <w:r w:rsidRPr="00404484">
        <w:rPr>
          <w:rFonts w:ascii="Arial" w:eastAsia="Calibri" w:hAnsi="Arial" w:cs="Arial"/>
          <w:sz w:val="24"/>
          <w:szCs w:val="24"/>
        </w:rPr>
        <w:t xml:space="preserve"> said that VCU is emerging stronger together</w:t>
      </w:r>
      <w:r w:rsidR="00404484" w:rsidRPr="00404484">
        <w:rPr>
          <w:rFonts w:ascii="Arial" w:eastAsia="Calibri" w:hAnsi="Arial" w:cs="Arial"/>
          <w:sz w:val="24"/>
          <w:szCs w:val="24"/>
        </w:rPr>
        <w:t xml:space="preserve">.  </w:t>
      </w:r>
      <w:r w:rsidRPr="00404484">
        <w:rPr>
          <w:rFonts w:ascii="Arial" w:eastAsia="Calibri" w:hAnsi="Arial" w:cs="Arial"/>
          <w:sz w:val="24"/>
          <w:szCs w:val="24"/>
        </w:rPr>
        <w:t>We’ve learned a lot over these many months</w:t>
      </w:r>
      <w:r w:rsidR="00404484" w:rsidRPr="00404484">
        <w:rPr>
          <w:rFonts w:ascii="Arial" w:eastAsia="Calibri" w:hAnsi="Arial" w:cs="Arial"/>
          <w:sz w:val="24"/>
          <w:szCs w:val="24"/>
        </w:rPr>
        <w:t>, a</w:t>
      </w:r>
      <w:r w:rsidRPr="00404484">
        <w:rPr>
          <w:rFonts w:ascii="Arial" w:eastAsia="Calibri" w:hAnsi="Arial" w:cs="Arial"/>
          <w:sz w:val="24"/>
          <w:szCs w:val="24"/>
        </w:rPr>
        <w:t>nd it’s certain that some things will never be the same</w:t>
      </w:r>
      <w:r w:rsidR="00404484" w:rsidRPr="00404484">
        <w:rPr>
          <w:rFonts w:ascii="Arial" w:eastAsia="Calibri" w:hAnsi="Arial" w:cs="Arial"/>
          <w:sz w:val="24"/>
          <w:szCs w:val="24"/>
        </w:rPr>
        <w:t xml:space="preserve">.  </w:t>
      </w:r>
      <w:r w:rsidRPr="00404484">
        <w:rPr>
          <w:rFonts w:ascii="Arial" w:eastAsia="Calibri" w:hAnsi="Arial" w:cs="Arial"/>
          <w:sz w:val="24"/>
          <w:szCs w:val="24"/>
        </w:rPr>
        <w:t xml:space="preserve">In the short-term, today we resumed our original spring semester plan for limited on-campus </w:t>
      </w:r>
      <w:r w:rsidRPr="00404484">
        <w:rPr>
          <w:rFonts w:ascii="Arial" w:eastAsia="Calibri" w:hAnsi="Arial" w:cs="Arial"/>
          <w:sz w:val="24"/>
          <w:szCs w:val="24"/>
        </w:rPr>
        <w:lastRenderedPageBreak/>
        <w:t>classes</w:t>
      </w:r>
      <w:r w:rsidR="00404484" w:rsidRPr="00404484">
        <w:rPr>
          <w:rFonts w:ascii="Arial" w:eastAsia="Calibri" w:hAnsi="Arial" w:cs="Arial"/>
          <w:sz w:val="24"/>
          <w:szCs w:val="24"/>
        </w:rPr>
        <w:t xml:space="preserve">.  </w:t>
      </w:r>
      <w:r w:rsidRPr="00404484">
        <w:rPr>
          <w:rFonts w:ascii="Arial" w:eastAsia="Calibri" w:hAnsi="Arial" w:cs="Arial"/>
          <w:sz w:val="24"/>
          <w:szCs w:val="24"/>
        </w:rPr>
        <w:t>Our return was based on a recommendation by our public health experts who note that the COVID trends on our campuses and the Richmond area are improving</w:t>
      </w:r>
      <w:r w:rsidR="00404484" w:rsidRPr="00404484">
        <w:rPr>
          <w:rFonts w:ascii="Arial" w:eastAsia="Calibri" w:hAnsi="Arial" w:cs="Arial"/>
          <w:sz w:val="24"/>
          <w:szCs w:val="24"/>
        </w:rPr>
        <w:t xml:space="preserve">.  </w:t>
      </w:r>
      <w:r w:rsidRPr="00404484">
        <w:rPr>
          <w:rFonts w:ascii="Arial" w:eastAsia="Calibri" w:hAnsi="Arial" w:cs="Arial"/>
          <w:sz w:val="24"/>
          <w:szCs w:val="24"/>
        </w:rPr>
        <w:t>The Governor last week eased COVID restrictions</w:t>
      </w:r>
      <w:r w:rsidR="00404484" w:rsidRPr="00404484">
        <w:rPr>
          <w:rFonts w:ascii="Arial" w:eastAsia="Calibri" w:hAnsi="Arial" w:cs="Arial"/>
          <w:sz w:val="24"/>
          <w:szCs w:val="24"/>
        </w:rPr>
        <w:t xml:space="preserve">.  </w:t>
      </w:r>
      <w:r w:rsidRPr="00404484">
        <w:rPr>
          <w:rFonts w:ascii="Arial" w:eastAsia="Calibri" w:hAnsi="Arial" w:cs="Arial"/>
          <w:sz w:val="24"/>
          <w:szCs w:val="24"/>
        </w:rPr>
        <w:t>Our return also was based on the success of the fall semester -- which a credit to all students, faculty and staff</w:t>
      </w:r>
      <w:r w:rsidR="00404484" w:rsidRPr="00404484">
        <w:rPr>
          <w:rFonts w:ascii="Arial" w:eastAsia="Calibri" w:hAnsi="Arial" w:cs="Arial"/>
          <w:sz w:val="24"/>
          <w:szCs w:val="24"/>
        </w:rPr>
        <w:t xml:space="preserve">.  </w:t>
      </w:r>
    </w:p>
    <w:p w:rsidR="00404484" w:rsidRDefault="00404484" w:rsidP="00404484">
      <w:pPr>
        <w:pStyle w:val="ListParagraph"/>
        <w:spacing w:after="0" w:line="276" w:lineRule="auto"/>
        <w:ind w:left="360"/>
        <w:rPr>
          <w:rFonts w:ascii="Arial" w:eastAsia="Calibri" w:hAnsi="Arial" w:cs="Arial"/>
          <w:sz w:val="24"/>
          <w:szCs w:val="24"/>
        </w:rPr>
      </w:pPr>
    </w:p>
    <w:p w:rsidR="00097694" w:rsidRDefault="00097694" w:rsidP="00404484">
      <w:pPr>
        <w:pStyle w:val="ListParagraph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404484">
        <w:rPr>
          <w:rFonts w:ascii="Arial" w:eastAsia="Calibri" w:hAnsi="Arial" w:cs="Arial"/>
          <w:sz w:val="24"/>
          <w:szCs w:val="24"/>
        </w:rPr>
        <w:t>We also are quite concerned about the mental health of our students</w:t>
      </w:r>
      <w:r w:rsidR="00404484" w:rsidRPr="00404484">
        <w:rPr>
          <w:rFonts w:ascii="Arial" w:eastAsia="Calibri" w:hAnsi="Arial" w:cs="Arial"/>
          <w:sz w:val="24"/>
          <w:szCs w:val="24"/>
        </w:rPr>
        <w:t xml:space="preserve">.  </w:t>
      </w:r>
      <w:r w:rsidRPr="00404484">
        <w:rPr>
          <w:rFonts w:ascii="Arial" w:eastAsia="Calibri" w:hAnsi="Arial" w:cs="Arial"/>
          <w:sz w:val="24"/>
          <w:szCs w:val="24"/>
        </w:rPr>
        <w:t xml:space="preserve">Provost Gail Hackett and Meredith Weiss, VP </w:t>
      </w:r>
      <w:r w:rsidR="00404484">
        <w:rPr>
          <w:rFonts w:ascii="Arial" w:eastAsia="Calibri" w:hAnsi="Arial" w:cs="Arial"/>
          <w:sz w:val="24"/>
          <w:szCs w:val="24"/>
        </w:rPr>
        <w:t>for A</w:t>
      </w:r>
      <w:r w:rsidRPr="00404484">
        <w:rPr>
          <w:rFonts w:ascii="Arial" w:eastAsia="Calibri" w:hAnsi="Arial" w:cs="Arial"/>
          <w:sz w:val="24"/>
          <w:szCs w:val="24"/>
        </w:rPr>
        <w:t>dministration, who heads our COVID response, met with the faculty/staff COVID advisory group last week</w:t>
      </w:r>
      <w:r w:rsidR="00404484">
        <w:rPr>
          <w:rFonts w:ascii="Arial" w:eastAsia="Calibri" w:hAnsi="Arial" w:cs="Arial"/>
          <w:sz w:val="24"/>
          <w:szCs w:val="24"/>
        </w:rPr>
        <w:t xml:space="preserve">.  </w:t>
      </w:r>
      <w:r w:rsidRPr="00D44F62">
        <w:rPr>
          <w:rFonts w:ascii="Arial" w:eastAsia="Calibri" w:hAnsi="Arial" w:cs="Arial"/>
          <w:sz w:val="24"/>
          <w:szCs w:val="24"/>
        </w:rPr>
        <w:t>PHRT co-chairs also attended</w:t>
      </w:r>
      <w:r w:rsidR="00404484">
        <w:rPr>
          <w:rFonts w:ascii="Arial" w:eastAsia="Calibri" w:hAnsi="Arial" w:cs="Arial"/>
          <w:sz w:val="24"/>
          <w:szCs w:val="24"/>
        </w:rPr>
        <w:t xml:space="preserve"> and a</w:t>
      </w:r>
      <w:r w:rsidRPr="00D44F62">
        <w:rPr>
          <w:rFonts w:ascii="Arial" w:eastAsia="Calibri" w:hAnsi="Arial" w:cs="Arial"/>
          <w:sz w:val="24"/>
          <w:szCs w:val="24"/>
        </w:rPr>
        <w:t>ddressed questions and concerns and received helpful feedback</w:t>
      </w:r>
      <w:r w:rsidR="00404484">
        <w:rPr>
          <w:rFonts w:ascii="Arial" w:eastAsia="Calibri" w:hAnsi="Arial" w:cs="Arial"/>
          <w:sz w:val="24"/>
          <w:szCs w:val="24"/>
        </w:rPr>
        <w:t xml:space="preserve">.  </w:t>
      </w:r>
      <w:r w:rsidRPr="00D44F62">
        <w:rPr>
          <w:rFonts w:ascii="Arial" w:eastAsia="Calibri" w:hAnsi="Arial" w:cs="Arial"/>
          <w:sz w:val="24"/>
          <w:szCs w:val="24"/>
        </w:rPr>
        <w:t>This advisory group will meet in advance of major decisions moving forward</w:t>
      </w:r>
      <w:r w:rsidR="00404484">
        <w:rPr>
          <w:rFonts w:ascii="Arial" w:eastAsia="Calibri" w:hAnsi="Arial" w:cs="Arial"/>
          <w:sz w:val="24"/>
          <w:szCs w:val="24"/>
        </w:rPr>
        <w:t>.</w:t>
      </w:r>
    </w:p>
    <w:p w:rsidR="003F25FD" w:rsidRPr="003F25FD" w:rsidRDefault="003F25FD" w:rsidP="003F25F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097694" w:rsidRPr="00404484" w:rsidRDefault="00404484" w:rsidP="004F572E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404484">
        <w:rPr>
          <w:rFonts w:ascii="Arial" w:eastAsia="Calibri" w:hAnsi="Arial" w:cs="Arial"/>
          <w:sz w:val="24"/>
          <w:szCs w:val="24"/>
        </w:rPr>
        <w:t xml:space="preserve">  </w:t>
      </w:r>
      <w:r w:rsidRPr="00404484">
        <w:rPr>
          <w:rFonts w:ascii="Arial" w:eastAsia="Calibri" w:hAnsi="Arial" w:cs="Arial"/>
          <w:sz w:val="24"/>
          <w:szCs w:val="24"/>
        </w:rPr>
        <w:tab/>
      </w:r>
      <w:r w:rsidR="00097694" w:rsidRPr="00404484">
        <w:rPr>
          <w:rFonts w:ascii="Arial" w:eastAsia="Calibri" w:hAnsi="Arial" w:cs="Arial"/>
          <w:sz w:val="24"/>
          <w:szCs w:val="24"/>
        </w:rPr>
        <w:t>Fall semester</w:t>
      </w:r>
      <w:r w:rsidRPr="00404484">
        <w:rPr>
          <w:rFonts w:ascii="Arial" w:eastAsia="Calibri" w:hAnsi="Arial" w:cs="Arial"/>
          <w:sz w:val="24"/>
          <w:szCs w:val="24"/>
        </w:rPr>
        <w:t>-</w:t>
      </w:r>
      <w:r w:rsidR="00097694" w:rsidRPr="00404484">
        <w:rPr>
          <w:rFonts w:ascii="Arial" w:eastAsia="Calibri" w:hAnsi="Arial" w:cs="Arial"/>
          <w:sz w:val="24"/>
          <w:szCs w:val="24"/>
        </w:rPr>
        <w:t>All of this sets the stage for a fuller return to campus in the fall</w:t>
      </w:r>
    </w:p>
    <w:p w:rsidR="00097694" w:rsidRPr="00D44F62" w:rsidRDefault="00097694" w:rsidP="004F572E">
      <w:pPr>
        <w:numPr>
          <w:ilvl w:val="1"/>
          <w:numId w:val="2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D44F62">
        <w:rPr>
          <w:rFonts w:ascii="Arial" w:eastAsia="Calibri" w:hAnsi="Arial" w:cs="Arial"/>
          <w:sz w:val="24"/>
          <w:szCs w:val="24"/>
        </w:rPr>
        <w:t>Vaccinations will help make that possible</w:t>
      </w:r>
    </w:p>
    <w:p w:rsidR="00097694" w:rsidRPr="00D44F62" w:rsidRDefault="00097694" w:rsidP="004F572E">
      <w:pPr>
        <w:numPr>
          <w:ilvl w:val="1"/>
          <w:numId w:val="2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D44F62">
        <w:rPr>
          <w:rFonts w:ascii="Arial" w:eastAsia="Calibri" w:hAnsi="Arial" w:cs="Arial"/>
          <w:sz w:val="24"/>
          <w:szCs w:val="24"/>
        </w:rPr>
        <w:t>Nearly 70 percent of health system team members have been vaccinated</w:t>
      </w:r>
    </w:p>
    <w:p w:rsidR="00097694" w:rsidRPr="00D44F62" w:rsidRDefault="00097694" w:rsidP="004F572E">
      <w:pPr>
        <w:numPr>
          <w:ilvl w:val="1"/>
          <w:numId w:val="2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D44F62">
        <w:rPr>
          <w:rFonts w:ascii="Arial" w:eastAsia="Calibri" w:hAnsi="Arial" w:cs="Arial"/>
          <w:sz w:val="24"/>
          <w:szCs w:val="24"/>
        </w:rPr>
        <w:t>We’ve started to vaccinate eligible faculty, staff and students under the state’s phased plan</w:t>
      </w:r>
    </w:p>
    <w:p w:rsidR="00097694" w:rsidRPr="00D44F62" w:rsidRDefault="00097694" w:rsidP="004F572E">
      <w:pPr>
        <w:numPr>
          <w:ilvl w:val="1"/>
          <w:numId w:val="2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D44F62">
        <w:rPr>
          <w:rFonts w:ascii="Arial" w:eastAsia="Calibri" w:hAnsi="Arial" w:cs="Arial"/>
          <w:sz w:val="24"/>
          <w:szCs w:val="24"/>
        </w:rPr>
        <w:t>We are looking at improvement in vaccine supplies over the next month, and if this continues, we anticipated that our community can be vaccinated by the start of the fall semester</w:t>
      </w:r>
    </w:p>
    <w:p w:rsidR="00097694" w:rsidRDefault="00097694" w:rsidP="004F572E">
      <w:pPr>
        <w:numPr>
          <w:ilvl w:val="1"/>
          <w:numId w:val="2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D44F62">
        <w:rPr>
          <w:rFonts w:ascii="Arial" w:eastAsia="Calibri" w:hAnsi="Arial" w:cs="Arial"/>
          <w:sz w:val="24"/>
          <w:szCs w:val="24"/>
        </w:rPr>
        <w:t>A vaccination coordination team and a vaccine corps have been established to be ready to administer vaccinations to eligible staff, faculty and students as soon as supplies are available – and we hope that is soon</w:t>
      </w:r>
    </w:p>
    <w:p w:rsidR="00664A20" w:rsidRDefault="00404484" w:rsidP="004F572E">
      <w:pPr>
        <w:pStyle w:val="ListParagraph"/>
        <w:numPr>
          <w:ilvl w:val="0"/>
          <w:numId w:val="3"/>
        </w:numPr>
        <w:spacing w:after="0"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404484">
        <w:rPr>
          <w:rFonts w:ascii="Arial" w:eastAsia="Calibri" w:hAnsi="Arial" w:cs="Arial"/>
          <w:b/>
          <w:sz w:val="24"/>
          <w:szCs w:val="24"/>
        </w:rPr>
        <w:t xml:space="preserve"> </w:t>
      </w:r>
      <w:r w:rsidR="00664A20">
        <w:rPr>
          <w:rFonts w:ascii="Arial" w:eastAsia="Calibri" w:hAnsi="Arial" w:cs="Arial"/>
          <w:b/>
          <w:sz w:val="24"/>
          <w:szCs w:val="24"/>
        </w:rPr>
        <w:tab/>
      </w:r>
      <w:r w:rsidR="00097694" w:rsidRPr="00404484">
        <w:rPr>
          <w:rFonts w:ascii="Arial" w:eastAsia="Calibri" w:hAnsi="Arial" w:cs="Arial"/>
          <w:sz w:val="24"/>
          <w:szCs w:val="24"/>
        </w:rPr>
        <w:t>GA Session/Budget Conference Report</w:t>
      </w:r>
      <w:r w:rsidRPr="00404484">
        <w:rPr>
          <w:rFonts w:ascii="Arial" w:eastAsia="Calibri" w:hAnsi="Arial" w:cs="Arial"/>
          <w:sz w:val="24"/>
          <w:szCs w:val="24"/>
        </w:rPr>
        <w:t>-</w:t>
      </w:r>
      <w:r w:rsidR="00097694" w:rsidRPr="00404484">
        <w:rPr>
          <w:rFonts w:ascii="Arial" w:eastAsia="Calibri" w:hAnsi="Arial" w:cs="Arial"/>
          <w:sz w:val="24"/>
          <w:szCs w:val="24"/>
        </w:rPr>
        <w:t>Our budget situation remains stable for</w:t>
      </w:r>
    </w:p>
    <w:p w:rsidR="00097694" w:rsidRDefault="00097694" w:rsidP="00AA18DA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 w:rsidRPr="00664A20">
        <w:rPr>
          <w:rFonts w:ascii="Arial" w:eastAsia="Calibri" w:hAnsi="Arial" w:cs="Arial"/>
          <w:sz w:val="24"/>
          <w:szCs w:val="24"/>
        </w:rPr>
        <w:t>the current fiscal year and is looking favorable for FY 22, based on the budget reached by the state House and Senate and sent to the governor for his consideration</w:t>
      </w:r>
      <w:r w:rsidR="00404484" w:rsidRPr="00664A20">
        <w:rPr>
          <w:rFonts w:ascii="Arial" w:eastAsia="Calibri" w:hAnsi="Arial" w:cs="Arial"/>
          <w:sz w:val="24"/>
          <w:szCs w:val="24"/>
        </w:rPr>
        <w:t xml:space="preserve">.  </w:t>
      </w:r>
      <w:r w:rsidRPr="00664A20">
        <w:rPr>
          <w:rFonts w:ascii="Arial" w:eastAsia="Calibri" w:hAnsi="Arial" w:cs="Arial"/>
          <w:sz w:val="24"/>
          <w:szCs w:val="24"/>
        </w:rPr>
        <w:t>Lawmakers continue to acknowledge VCU’s unique role in service to our students and patients</w:t>
      </w:r>
      <w:r w:rsidR="00404484" w:rsidRPr="00664A20">
        <w:rPr>
          <w:rFonts w:ascii="Arial" w:eastAsia="Calibri" w:hAnsi="Arial" w:cs="Arial"/>
          <w:sz w:val="24"/>
          <w:szCs w:val="24"/>
        </w:rPr>
        <w:t xml:space="preserve">.  </w:t>
      </w:r>
      <w:r w:rsidRPr="00664A20">
        <w:rPr>
          <w:rFonts w:ascii="Arial" w:eastAsia="Calibri" w:hAnsi="Arial" w:cs="Arial"/>
          <w:sz w:val="24"/>
          <w:szCs w:val="24"/>
        </w:rPr>
        <w:t>The budget bill before the governor includes:</w:t>
      </w:r>
      <w:r w:rsidR="00664A20">
        <w:rPr>
          <w:rFonts w:ascii="Arial" w:eastAsia="Calibri" w:hAnsi="Arial" w:cs="Arial"/>
          <w:sz w:val="24"/>
          <w:szCs w:val="24"/>
        </w:rPr>
        <w:t xml:space="preserve">  i</w:t>
      </w:r>
      <w:r w:rsidRPr="00D44F62">
        <w:rPr>
          <w:rFonts w:ascii="Arial" w:eastAsia="Calibri" w:hAnsi="Arial" w:cs="Arial"/>
          <w:sz w:val="24"/>
          <w:szCs w:val="24"/>
        </w:rPr>
        <w:t>ncreases in student financial aid</w:t>
      </w:r>
      <w:r w:rsidR="00664A20">
        <w:rPr>
          <w:rFonts w:ascii="Arial" w:eastAsia="Calibri" w:hAnsi="Arial" w:cs="Arial"/>
          <w:sz w:val="24"/>
          <w:szCs w:val="24"/>
        </w:rPr>
        <w:t>; f</w:t>
      </w:r>
      <w:r w:rsidRPr="00D44F62">
        <w:rPr>
          <w:rFonts w:ascii="Arial" w:eastAsia="Calibri" w:hAnsi="Arial" w:cs="Arial"/>
          <w:sz w:val="24"/>
          <w:szCs w:val="24"/>
        </w:rPr>
        <w:t>unds to support our COVID response</w:t>
      </w:r>
      <w:r w:rsidR="00664A20">
        <w:rPr>
          <w:rFonts w:ascii="Arial" w:eastAsia="Calibri" w:hAnsi="Arial" w:cs="Arial"/>
          <w:sz w:val="24"/>
          <w:szCs w:val="24"/>
        </w:rPr>
        <w:t>; s</w:t>
      </w:r>
      <w:r w:rsidRPr="00D44F62">
        <w:rPr>
          <w:rFonts w:ascii="Arial" w:eastAsia="Calibri" w:hAnsi="Arial" w:cs="Arial"/>
          <w:sz w:val="24"/>
          <w:szCs w:val="24"/>
        </w:rPr>
        <w:t>upport of the purchase of the ABC property for our Athletics Village</w:t>
      </w:r>
      <w:r w:rsidR="00664A20">
        <w:rPr>
          <w:rFonts w:ascii="Arial" w:eastAsia="Calibri" w:hAnsi="Arial" w:cs="Arial"/>
          <w:sz w:val="24"/>
          <w:szCs w:val="24"/>
        </w:rPr>
        <w:t>; f</w:t>
      </w:r>
      <w:r w:rsidRPr="00D44F62">
        <w:rPr>
          <w:rFonts w:ascii="Arial" w:eastAsia="Calibri" w:hAnsi="Arial" w:cs="Arial"/>
          <w:sz w:val="24"/>
          <w:szCs w:val="24"/>
        </w:rPr>
        <w:t>unding support for the Wilder School RISE program, Virginia Center on Aging at VCU, and high-performance computing tools for the development of the Commonwealth Center for Cloud Computing</w:t>
      </w:r>
      <w:r w:rsidR="00664A20">
        <w:rPr>
          <w:rFonts w:ascii="Arial" w:eastAsia="Calibri" w:hAnsi="Arial" w:cs="Arial"/>
          <w:sz w:val="24"/>
          <w:szCs w:val="24"/>
        </w:rPr>
        <w:t>.  V</w:t>
      </w:r>
      <w:r w:rsidRPr="00D44F62">
        <w:rPr>
          <w:rFonts w:ascii="Arial" w:eastAsia="Calibri" w:hAnsi="Arial" w:cs="Arial"/>
          <w:sz w:val="24"/>
          <w:szCs w:val="24"/>
        </w:rPr>
        <w:t>ery importantly, the bill includes the state’s share of a 5% salary merit increase. Under our split-fund arrangement with the state, the university must pay for the remainder of the total cost of the salary increase</w:t>
      </w:r>
      <w:r w:rsidR="00AA18DA">
        <w:rPr>
          <w:rFonts w:ascii="Arial" w:eastAsia="Calibri" w:hAnsi="Arial" w:cs="Arial"/>
          <w:sz w:val="24"/>
          <w:szCs w:val="24"/>
        </w:rPr>
        <w:t xml:space="preserve">.  </w:t>
      </w:r>
      <w:r w:rsidRPr="00D44F62">
        <w:rPr>
          <w:rFonts w:ascii="Arial" w:eastAsia="Calibri" w:hAnsi="Arial" w:cs="Arial"/>
          <w:sz w:val="24"/>
          <w:szCs w:val="24"/>
        </w:rPr>
        <w:t>The governor’s recommendations on the proposed budget will be considered during the reconvened GA session in April, when we can expect final passage of the bill by the legislature</w:t>
      </w:r>
      <w:r w:rsidR="00AA18DA">
        <w:rPr>
          <w:rFonts w:ascii="Arial" w:eastAsia="Calibri" w:hAnsi="Arial" w:cs="Arial"/>
          <w:sz w:val="24"/>
          <w:szCs w:val="24"/>
        </w:rPr>
        <w:t>.</w:t>
      </w:r>
    </w:p>
    <w:p w:rsidR="00580CED" w:rsidRDefault="00097694" w:rsidP="004F572E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580CED">
        <w:rPr>
          <w:rFonts w:ascii="Arial" w:eastAsia="Calibri" w:hAnsi="Arial" w:cs="Arial"/>
          <w:sz w:val="24"/>
          <w:szCs w:val="24"/>
        </w:rPr>
        <w:lastRenderedPageBreak/>
        <w:t>Provost update</w:t>
      </w:r>
      <w:r w:rsidR="00580CED" w:rsidRPr="00580CED">
        <w:rPr>
          <w:rFonts w:ascii="Arial" w:eastAsia="Calibri" w:hAnsi="Arial" w:cs="Arial"/>
          <w:sz w:val="24"/>
          <w:szCs w:val="24"/>
        </w:rPr>
        <w:t>-Dr. Rao noted that the committee is interviewing cand</w:t>
      </w:r>
      <w:r w:rsidRPr="00580CED">
        <w:rPr>
          <w:rFonts w:ascii="Arial" w:eastAsia="Calibri" w:hAnsi="Arial" w:cs="Arial"/>
          <w:sz w:val="24"/>
          <w:szCs w:val="24"/>
        </w:rPr>
        <w:t>idates.</w:t>
      </w:r>
      <w:r w:rsidR="00580CED" w:rsidRPr="00580CED">
        <w:rPr>
          <w:rFonts w:ascii="Arial" w:eastAsia="Calibri" w:hAnsi="Arial" w:cs="Arial"/>
          <w:sz w:val="24"/>
          <w:szCs w:val="24"/>
        </w:rPr>
        <w:t xml:space="preserve">  The goal is </w:t>
      </w:r>
      <w:r w:rsidRPr="00580CED">
        <w:rPr>
          <w:rFonts w:ascii="Arial" w:eastAsia="Calibri" w:hAnsi="Arial" w:cs="Arial"/>
          <w:sz w:val="24"/>
          <w:szCs w:val="24"/>
        </w:rPr>
        <w:t>to announce Dr. Hackett’s successor by April.</w:t>
      </w:r>
      <w:r w:rsidR="00580CED" w:rsidRPr="00580CED">
        <w:rPr>
          <w:rFonts w:ascii="Arial" w:eastAsia="Calibri" w:hAnsi="Arial" w:cs="Arial"/>
          <w:sz w:val="24"/>
          <w:szCs w:val="24"/>
        </w:rPr>
        <w:t xml:space="preserve">  VCU </w:t>
      </w:r>
      <w:r w:rsidR="00580CED">
        <w:rPr>
          <w:rFonts w:ascii="Arial" w:eastAsia="Calibri" w:hAnsi="Arial" w:cs="Arial"/>
          <w:sz w:val="24"/>
          <w:szCs w:val="24"/>
        </w:rPr>
        <w:t>is g</w:t>
      </w:r>
      <w:r w:rsidRPr="00580CED">
        <w:rPr>
          <w:rFonts w:ascii="Arial" w:eastAsia="Calibri" w:hAnsi="Arial" w:cs="Arial"/>
          <w:sz w:val="24"/>
          <w:szCs w:val="24"/>
        </w:rPr>
        <w:t>rateful for Dr. Hackett’s leadership during a year of challenge</w:t>
      </w:r>
      <w:r w:rsidR="00580CED">
        <w:rPr>
          <w:rFonts w:ascii="Arial" w:eastAsia="Calibri" w:hAnsi="Arial" w:cs="Arial"/>
          <w:sz w:val="24"/>
          <w:szCs w:val="24"/>
        </w:rPr>
        <w:t>.</w:t>
      </w:r>
    </w:p>
    <w:p w:rsidR="00097694" w:rsidRDefault="00580CED" w:rsidP="004F572E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580CED">
        <w:rPr>
          <w:rFonts w:ascii="Arial" w:eastAsia="Calibri" w:hAnsi="Arial" w:cs="Arial"/>
          <w:sz w:val="24"/>
          <w:szCs w:val="24"/>
        </w:rPr>
        <w:t>President Rao thanked the f</w:t>
      </w:r>
      <w:r w:rsidR="00097694" w:rsidRPr="00580CED">
        <w:rPr>
          <w:rFonts w:ascii="Arial" w:eastAsia="Calibri" w:hAnsi="Arial" w:cs="Arial"/>
          <w:sz w:val="24"/>
          <w:szCs w:val="24"/>
        </w:rPr>
        <w:t xml:space="preserve">aculty, staff and students </w:t>
      </w:r>
      <w:r w:rsidRPr="00580CED">
        <w:rPr>
          <w:rFonts w:ascii="Arial" w:eastAsia="Calibri" w:hAnsi="Arial" w:cs="Arial"/>
          <w:sz w:val="24"/>
          <w:szCs w:val="24"/>
        </w:rPr>
        <w:t xml:space="preserve">for </w:t>
      </w:r>
      <w:r w:rsidR="00097694" w:rsidRPr="00580CED">
        <w:rPr>
          <w:rFonts w:ascii="Arial" w:eastAsia="Calibri" w:hAnsi="Arial" w:cs="Arial"/>
          <w:sz w:val="24"/>
          <w:szCs w:val="24"/>
        </w:rPr>
        <w:t>continu</w:t>
      </w:r>
      <w:r w:rsidRPr="00580CED">
        <w:rPr>
          <w:rFonts w:ascii="Arial" w:eastAsia="Calibri" w:hAnsi="Arial" w:cs="Arial"/>
          <w:sz w:val="24"/>
          <w:szCs w:val="24"/>
        </w:rPr>
        <w:t>ing</w:t>
      </w:r>
      <w:r w:rsidR="00097694" w:rsidRPr="00580CED">
        <w:rPr>
          <w:rFonts w:ascii="Arial" w:eastAsia="Calibri" w:hAnsi="Arial" w:cs="Arial"/>
          <w:sz w:val="24"/>
          <w:szCs w:val="24"/>
        </w:rPr>
        <w:t xml:space="preserve"> to show amazing resilience. </w:t>
      </w:r>
      <w:r w:rsidRPr="00580CED">
        <w:rPr>
          <w:rFonts w:ascii="Arial" w:eastAsia="Calibri" w:hAnsi="Arial" w:cs="Arial"/>
          <w:sz w:val="24"/>
          <w:szCs w:val="24"/>
        </w:rPr>
        <w:t xml:space="preserve">He also thanked them for their hard work </w:t>
      </w:r>
      <w:r w:rsidR="00097694" w:rsidRPr="00580CED">
        <w:rPr>
          <w:rFonts w:ascii="Arial" w:eastAsia="Calibri" w:hAnsi="Arial" w:cs="Arial"/>
          <w:sz w:val="24"/>
          <w:szCs w:val="24"/>
        </w:rPr>
        <w:t xml:space="preserve">and commitment during an exceedingly difficult time. </w:t>
      </w:r>
    </w:p>
    <w:p w:rsidR="00580CED" w:rsidRPr="00580CED" w:rsidRDefault="00580CED" w:rsidP="00580CED">
      <w:pPr>
        <w:pStyle w:val="ListParagraph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84C72" w:rsidRPr="00BC03D7" w:rsidRDefault="00184C72" w:rsidP="00184C72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2665B6" w:rsidRDefault="00AD5399" w:rsidP="002665B6">
      <w:pPr>
        <w:pStyle w:val="NoSpacing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267F2">
        <w:rPr>
          <w:rFonts w:ascii="Arial" w:hAnsi="Arial" w:cs="Arial"/>
          <w:sz w:val="24"/>
          <w:szCs w:val="24"/>
        </w:rPr>
        <w:t>Minutes from the University Council meeting on</w:t>
      </w:r>
      <w:r>
        <w:rPr>
          <w:rFonts w:ascii="Arial" w:hAnsi="Arial" w:cs="Arial"/>
          <w:sz w:val="24"/>
          <w:szCs w:val="24"/>
        </w:rPr>
        <w:t xml:space="preserve"> </w:t>
      </w:r>
      <w:r w:rsidR="00121F5C">
        <w:rPr>
          <w:rFonts w:ascii="Arial" w:hAnsi="Arial" w:cs="Arial"/>
          <w:sz w:val="24"/>
          <w:szCs w:val="24"/>
        </w:rPr>
        <w:t>February</w:t>
      </w:r>
      <w:r w:rsidR="006E1CC0">
        <w:rPr>
          <w:rFonts w:ascii="Arial" w:hAnsi="Arial" w:cs="Arial"/>
          <w:sz w:val="24"/>
          <w:szCs w:val="24"/>
        </w:rPr>
        <w:t xml:space="preserve"> 4, 2021</w:t>
      </w:r>
      <w:r w:rsidRPr="001267F2">
        <w:rPr>
          <w:rFonts w:ascii="Arial" w:hAnsi="Arial" w:cs="Arial"/>
          <w:sz w:val="24"/>
          <w:szCs w:val="24"/>
        </w:rPr>
        <w:t xml:space="preserve"> were </w:t>
      </w:r>
      <w:r>
        <w:rPr>
          <w:rFonts w:ascii="Arial" w:hAnsi="Arial" w:cs="Arial"/>
          <w:sz w:val="24"/>
          <w:szCs w:val="24"/>
        </w:rPr>
        <w:t>accepted</w:t>
      </w:r>
      <w:r w:rsidRPr="001267F2">
        <w:rPr>
          <w:rFonts w:ascii="Arial" w:hAnsi="Arial" w:cs="Arial"/>
          <w:sz w:val="24"/>
          <w:szCs w:val="24"/>
        </w:rPr>
        <w:t>.</w:t>
      </w:r>
    </w:p>
    <w:p w:rsidR="00654947" w:rsidRDefault="00654947" w:rsidP="00654947">
      <w:pPr>
        <w:pStyle w:val="NoSpacing"/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</w:p>
    <w:p w:rsidR="002665B6" w:rsidRPr="00CE2E79" w:rsidRDefault="002665B6" w:rsidP="00CE2E79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CE2E79">
        <w:rPr>
          <w:rFonts w:ascii="Arial" w:hAnsi="Arial" w:cs="Arial"/>
          <w:b/>
          <w:sz w:val="24"/>
          <w:szCs w:val="24"/>
        </w:rPr>
        <w:t>Constituent Reports</w:t>
      </w:r>
    </w:p>
    <w:p w:rsidR="00896929" w:rsidRDefault="003813AC" w:rsidP="006E428D">
      <w:pPr>
        <w:pStyle w:val="NoSpacing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Taylor Maloney and </w:t>
      </w:r>
      <w:r w:rsidR="00896929">
        <w:rPr>
          <w:rFonts w:ascii="Arial" w:hAnsi="Arial" w:cs="Arial"/>
          <w:sz w:val="24"/>
          <w:szCs w:val="24"/>
        </w:rPr>
        <w:t xml:space="preserve">Alex Chong provided a Student </w:t>
      </w:r>
      <w:r w:rsidR="00020154">
        <w:rPr>
          <w:rFonts w:ascii="Arial" w:hAnsi="Arial" w:cs="Arial"/>
          <w:sz w:val="24"/>
          <w:szCs w:val="24"/>
        </w:rPr>
        <w:t xml:space="preserve">Government Association </w:t>
      </w:r>
      <w:r w:rsidR="00896929">
        <w:rPr>
          <w:rFonts w:ascii="Arial" w:hAnsi="Arial" w:cs="Arial"/>
          <w:sz w:val="24"/>
          <w:szCs w:val="24"/>
        </w:rPr>
        <w:t xml:space="preserve">Report.  </w:t>
      </w:r>
      <w:r>
        <w:rPr>
          <w:rFonts w:ascii="Arial" w:hAnsi="Arial" w:cs="Arial"/>
          <w:sz w:val="24"/>
          <w:szCs w:val="24"/>
        </w:rPr>
        <w:t xml:space="preserve">They </w:t>
      </w:r>
      <w:r w:rsidR="00896929">
        <w:rPr>
          <w:rFonts w:ascii="Arial" w:hAnsi="Arial" w:cs="Arial"/>
          <w:sz w:val="24"/>
          <w:szCs w:val="24"/>
        </w:rPr>
        <w:t xml:space="preserve">discussed highlights </w:t>
      </w:r>
      <w:r w:rsidR="00C64B80">
        <w:rPr>
          <w:rFonts w:ascii="Arial" w:hAnsi="Arial" w:cs="Arial"/>
          <w:sz w:val="24"/>
          <w:szCs w:val="24"/>
        </w:rPr>
        <w:t xml:space="preserve">and </w:t>
      </w:r>
      <w:r w:rsidR="00896929">
        <w:rPr>
          <w:rFonts w:ascii="Arial" w:hAnsi="Arial" w:cs="Arial"/>
          <w:sz w:val="24"/>
          <w:szCs w:val="24"/>
        </w:rPr>
        <w:t>a general discussion followed.</w:t>
      </w:r>
    </w:p>
    <w:p w:rsidR="00896929" w:rsidRDefault="00896929" w:rsidP="006E428D">
      <w:pPr>
        <w:pStyle w:val="NoSpacing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6E428D" w:rsidRDefault="00C64B80" w:rsidP="006E428D">
      <w:pPr>
        <w:pStyle w:val="NoSpacing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Valerie </w:t>
      </w:r>
      <w:proofErr w:type="spellStart"/>
      <w:r>
        <w:rPr>
          <w:rFonts w:ascii="Arial" w:hAnsi="Arial" w:cs="Arial"/>
          <w:sz w:val="24"/>
          <w:szCs w:val="24"/>
        </w:rPr>
        <w:t>Rob</w:t>
      </w:r>
      <w:r w:rsidR="00610AA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olt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F7DCE" w:rsidRPr="005C37DD">
        <w:rPr>
          <w:rFonts w:ascii="Arial" w:hAnsi="Arial" w:cs="Arial"/>
          <w:sz w:val="24"/>
          <w:szCs w:val="24"/>
        </w:rPr>
        <w:t>provided a Faculty Senate Report</w:t>
      </w:r>
      <w:r w:rsidR="006E428D">
        <w:rPr>
          <w:rFonts w:ascii="Arial" w:hAnsi="Arial" w:cs="Arial"/>
          <w:sz w:val="24"/>
          <w:szCs w:val="24"/>
        </w:rPr>
        <w:t xml:space="preserve">.  </w:t>
      </w:r>
      <w:r w:rsidR="005C37DD">
        <w:rPr>
          <w:rFonts w:ascii="Arial" w:hAnsi="Arial" w:cs="Arial"/>
          <w:sz w:val="24"/>
          <w:szCs w:val="24"/>
        </w:rPr>
        <w:t xml:space="preserve">She discussed faculty senate highlights and a general discussion followed.  </w:t>
      </w:r>
    </w:p>
    <w:p w:rsidR="006E428D" w:rsidRDefault="006E428D" w:rsidP="006E428D">
      <w:pPr>
        <w:pStyle w:val="NoSpacing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2665B6" w:rsidRDefault="00582311" w:rsidP="006E428D">
      <w:pPr>
        <w:pStyle w:val="NoSpacing"/>
        <w:spacing w:line="276" w:lineRule="auto"/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10DF2">
        <w:rPr>
          <w:rFonts w:ascii="Arial" w:hAnsi="Arial" w:cs="Arial"/>
          <w:sz w:val="24"/>
          <w:szCs w:val="24"/>
        </w:rPr>
        <w:t>Randhawa</w:t>
      </w:r>
      <w:r w:rsidR="006E428D">
        <w:rPr>
          <w:rFonts w:ascii="Arial" w:hAnsi="Arial" w:cs="Arial"/>
          <w:sz w:val="24"/>
          <w:szCs w:val="24"/>
        </w:rPr>
        <w:t xml:space="preserve"> pro</w:t>
      </w:r>
      <w:r w:rsidR="005F7DCE" w:rsidRPr="005C37DD">
        <w:rPr>
          <w:rFonts w:ascii="Arial" w:hAnsi="Arial" w:cs="Arial"/>
          <w:sz w:val="24"/>
          <w:szCs w:val="24"/>
        </w:rPr>
        <w:t>vided a Staff Senate Report.</w:t>
      </w:r>
      <w:r w:rsidR="00B92A29">
        <w:rPr>
          <w:rFonts w:ascii="Arial" w:hAnsi="Arial" w:cs="Arial"/>
          <w:sz w:val="24"/>
          <w:szCs w:val="24"/>
        </w:rPr>
        <w:t xml:space="preserve">  </w:t>
      </w:r>
      <w:r w:rsidR="00910DF2">
        <w:rPr>
          <w:rFonts w:ascii="Arial" w:hAnsi="Arial" w:cs="Arial"/>
          <w:sz w:val="24"/>
          <w:szCs w:val="24"/>
        </w:rPr>
        <w:t>Sh</w:t>
      </w:r>
      <w:r w:rsidR="006E428D">
        <w:rPr>
          <w:rFonts w:ascii="Arial" w:hAnsi="Arial" w:cs="Arial"/>
          <w:sz w:val="24"/>
          <w:szCs w:val="24"/>
        </w:rPr>
        <w:t>e discussed staff senate highlights</w:t>
      </w:r>
      <w:r w:rsidR="00910DF2">
        <w:rPr>
          <w:rFonts w:ascii="Arial" w:hAnsi="Arial" w:cs="Arial"/>
          <w:sz w:val="24"/>
          <w:szCs w:val="24"/>
        </w:rPr>
        <w:t xml:space="preserve"> </w:t>
      </w:r>
      <w:r w:rsidR="006E428D">
        <w:rPr>
          <w:rFonts w:ascii="Arial" w:hAnsi="Arial" w:cs="Arial"/>
          <w:sz w:val="24"/>
          <w:szCs w:val="24"/>
        </w:rPr>
        <w:t xml:space="preserve">and a </w:t>
      </w:r>
      <w:r w:rsidR="00B92A29">
        <w:rPr>
          <w:rFonts w:ascii="Arial" w:hAnsi="Arial" w:cs="Arial"/>
          <w:sz w:val="24"/>
          <w:szCs w:val="24"/>
        </w:rPr>
        <w:t>general discussion followed.</w:t>
      </w:r>
    </w:p>
    <w:p w:rsidR="006E428D" w:rsidRDefault="006E428D" w:rsidP="002665B6">
      <w:pPr>
        <w:pStyle w:val="NoSpacing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6E428D" w:rsidRPr="001267F2" w:rsidRDefault="006E428D" w:rsidP="006E428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267F2">
        <w:rPr>
          <w:rFonts w:ascii="Arial" w:hAnsi="Arial" w:cs="Arial"/>
          <w:b/>
          <w:sz w:val="24"/>
          <w:szCs w:val="24"/>
        </w:rPr>
        <w:t>For Information</w:t>
      </w:r>
    </w:p>
    <w:p w:rsidR="006E428D" w:rsidRDefault="0002055F" w:rsidP="006E428D">
      <w:pPr>
        <w:pStyle w:val="ListParagraph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02055F">
        <w:rPr>
          <w:rFonts w:ascii="Arial" w:hAnsi="Arial" w:cs="Arial"/>
          <w:color w:val="000000"/>
          <w:sz w:val="24"/>
          <w:szCs w:val="24"/>
        </w:rPr>
        <w:t xml:space="preserve">Dr. </w:t>
      </w:r>
      <w:proofErr w:type="spellStart"/>
      <w:r w:rsidRPr="0002055F">
        <w:rPr>
          <w:rFonts w:ascii="Arial" w:hAnsi="Arial" w:cs="Arial"/>
          <w:color w:val="000000"/>
          <w:sz w:val="24"/>
          <w:szCs w:val="24"/>
        </w:rPr>
        <w:t>Aashir</w:t>
      </w:r>
      <w:proofErr w:type="spellEnd"/>
      <w:r w:rsidRPr="0002055F">
        <w:rPr>
          <w:rFonts w:ascii="Arial" w:hAnsi="Arial" w:cs="Arial"/>
          <w:color w:val="000000"/>
          <w:sz w:val="24"/>
          <w:szCs w:val="24"/>
        </w:rPr>
        <w:t xml:space="preserve"> Nasim,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2055F">
        <w:rPr>
          <w:rFonts w:ascii="Arial" w:hAnsi="Arial" w:cs="Arial"/>
          <w:color w:val="000000"/>
          <w:sz w:val="24"/>
          <w:szCs w:val="24"/>
        </w:rPr>
        <w:t xml:space="preserve">Vice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02055F">
        <w:rPr>
          <w:rFonts w:ascii="Arial" w:hAnsi="Arial" w:cs="Arial"/>
          <w:color w:val="000000"/>
          <w:sz w:val="24"/>
          <w:szCs w:val="24"/>
        </w:rPr>
        <w:t>resident of Institutional Equity, Effectiveness and Success and Vice Provost for Engagement and Equity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C33E4E">
        <w:rPr>
          <w:rFonts w:ascii="Arial" w:hAnsi="Arial" w:cs="Arial"/>
          <w:sz w:val="24"/>
          <w:szCs w:val="24"/>
        </w:rPr>
        <w:t>provided a</w:t>
      </w:r>
      <w:r w:rsidR="0070799C">
        <w:rPr>
          <w:rFonts w:ascii="Arial" w:hAnsi="Arial" w:cs="Arial"/>
          <w:sz w:val="24"/>
          <w:szCs w:val="24"/>
        </w:rPr>
        <w:t>n u</w:t>
      </w:r>
      <w:r w:rsidR="00C33E4E">
        <w:rPr>
          <w:rFonts w:ascii="Arial" w:hAnsi="Arial" w:cs="Arial"/>
          <w:sz w:val="24"/>
          <w:szCs w:val="24"/>
        </w:rPr>
        <w:t>pdate</w:t>
      </w:r>
      <w:r>
        <w:rPr>
          <w:rFonts w:ascii="Arial" w:hAnsi="Arial" w:cs="Arial"/>
          <w:sz w:val="24"/>
          <w:szCs w:val="24"/>
        </w:rPr>
        <w:t xml:space="preserve">.  </w:t>
      </w:r>
      <w:r w:rsidR="006E428D" w:rsidRPr="001267F2">
        <w:rPr>
          <w:rFonts w:ascii="Arial" w:hAnsi="Arial" w:cs="Arial"/>
          <w:sz w:val="24"/>
          <w:szCs w:val="24"/>
        </w:rPr>
        <w:t>A general discussion followed</w:t>
      </w:r>
      <w:r w:rsidR="006E428D">
        <w:rPr>
          <w:rFonts w:ascii="Arial" w:hAnsi="Arial" w:cs="Arial"/>
          <w:sz w:val="24"/>
          <w:szCs w:val="24"/>
        </w:rPr>
        <w:t xml:space="preserve"> and </w:t>
      </w:r>
      <w:r w:rsidR="002D7C4F">
        <w:rPr>
          <w:rFonts w:ascii="Arial" w:hAnsi="Arial" w:cs="Arial"/>
          <w:sz w:val="24"/>
          <w:szCs w:val="24"/>
        </w:rPr>
        <w:t xml:space="preserve">Dr. </w:t>
      </w:r>
      <w:r>
        <w:rPr>
          <w:rFonts w:ascii="Arial" w:hAnsi="Arial" w:cs="Arial"/>
          <w:sz w:val="24"/>
          <w:szCs w:val="24"/>
        </w:rPr>
        <w:t>Nasim</w:t>
      </w:r>
      <w:r w:rsidR="002D7C4F">
        <w:rPr>
          <w:rFonts w:ascii="Arial" w:hAnsi="Arial" w:cs="Arial"/>
          <w:sz w:val="24"/>
          <w:szCs w:val="24"/>
        </w:rPr>
        <w:t xml:space="preserve"> responded to </w:t>
      </w:r>
      <w:r w:rsidR="006E428D">
        <w:rPr>
          <w:rFonts w:ascii="Arial" w:hAnsi="Arial" w:cs="Arial"/>
          <w:sz w:val="24"/>
          <w:szCs w:val="24"/>
        </w:rPr>
        <w:t xml:space="preserve">questions. </w:t>
      </w:r>
    </w:p>
    <w:p w:rsidR="006E428D" w:rsidRPr="00AD5399" w:rsidRDefault="006E428D" w:rsidP="006E428D">
      <w:pPr>
        <w:pStyle w:val="ListParagraph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B22C29" w:rsidRPr="000D57E0" w:rsidRDefault="00B22C29" w:rsidP="002665B6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0D57E0">
        <w:rPr>
          <w:rFonts w:ascii="Arial" w:hAnsi="Arial" w:cs="Arial"/>
          <w:b/>
          <w:sz w:val="24"/>
          <w:szCs w:val="24"/>
        </w:rPr>
        <w:t>Adjournment</w:t>
      </w:r>
    </w:p>
    <w:p w:rsidR="00725E87" w:rsidRDefault="00B22C29" w:rsidP="00B22C29">
      <w:pPr>
        <w:pStyle w:val="NoSpacing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DF4EFC">
        <w:rPr>
          <w:rFonts w:ascii="Arial" w:hAnsi="Arial" w:cs="Arial"/>
          <w:sz w:val="24"/>
          <w:szCs w:val="24"/>
        </w:rPr>
        <w:t xml:space="preserve">The meeting was adjourned at </w:t>
      </w:r>
      <w:r w:rsidR="00654947">
        <w:rPr>
          <w:rFonts w:ascii="Arial" w:hAnsi="Arial" w:cs="Arial"/>
          <w:sz w:val="24"/>
          <w:szCs w:val="24"/>
        </w:rPr>
        <w:t>3</w:t>
      </w:r>
      <w:r w:rsidR="00433C66">
        <w:rPr>
          <w:rFonts w:ascii="Arial" w:hAnsi="Arial" w:cs="Arial"/>
          <w:sz w:val="24"/>
          <w:szCs w:val="24"/>
        </w:rPr>
        <w:t>:</w:t>
      </w:r>
      <w:r w:rsidR="00910DF2">
        <w:rPr>
          <w:rFonts w:ascii="Arial" w:hAnsi="Arial" w:cs="Arial"/>
          <w:sz w:val="24"/>
          <w:szCs w:val="24"/>
        </w:rPr>
        <w:t>5</w:t>
      </w:r>
      <w:r w:rsidR="0065494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p.m.</w:t>
      </w:r>
    </w:p>
    <w:p w:rsidR="00725E87" w:rsidRDefault="00725E87" w:rsidP="00B22C29">
      <w:pPr>
        <w:pStyle w:val="NoSpacing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725E87" w:rsidRDefault="00725E87" w:rsidP="00B22C29">
      <w:pPr>
        <w:pStyle w:val="NoSpacing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725E87" w:rsidRDefault="00725E87" w:rsidP="00B22C29">
      <w:pPr>
        <w:pStyle w:val="NoSpacing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725E87" w:rsidRDefault="00725E87" w:rsidP="00B22C29">
      <w:pPr>
        <w:pStyle w:val="NoSpacing"/>
        <w:spacing w:line="276" w:lineRule="auto"/>
        <w:ind w:left="360"/>
        <w:rPr>
          <w:rFonts w:ascii="Arial" w:hAnsi="Arial" w:cs="Arial"/>
          <w:sz w:val="24"/>
          <w:szCs w:val="24"/>
        </w:rPr>
      </w:pPr>
    </w:p>
    <w:sectPr w:rsidR="00725E8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72E" w:rsidRDefault="004F572E" w:rsidP="0060096B">
      <w:pPr>
        <w:spacing w:after="0" w:line="240" w:lineRule="auto"/>
      </w:pPr>
      <w:r>
        <w:separator/>
      </w:r>
    </w:p>
  </w:endnote>
  <w:endnote w:type="continuationSeparator" w:id="0">
    <w:p w:rsidR="004F572E" w:rsidRDefault="004F572E" w:rsidP="0060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930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06E8" w:rsidRDefault="005006E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2CB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2CB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06E8" w:rsidRDefault="0050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72E" w:rsidRDefault="004F572E" w:rsidP="0060096B">
      <w:pPr>
        <w:spacing w:after="0" w:line="240" w:lineRule="auto"/>
      </w:pPr>
      <w:r>
        <w:separator/>
      </w:r>
    </w:p>
  </w:footnote>
  <w:footnote w:type="continuationSeparator" w:id="0">
    <w:p w:rsidR="004F572E" w:rsidRDefault="004F572E" w:rsidP="00600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E39"/>
    <w:multiLevelType w:val="hybridMultilevel"/>
    <w:tmpl w:val="9A148702"/>
    <w:lvl w:ilvl="0" w:tplc="BE64B77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164D7"/>
    <w:multiLevelType w:val="hybridMultilevel"/>
    <w:tmpl w:val="C6B0C64C"/>
    <w:lvl w:ilvl="0" w:tplc="05641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613657"/>
    <w:multiLevelType w:val="multilevel"/>
    <w:tmpl w:val="B55ABA4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551A1A3D"/>
    <w:multiLevelType w:val="multilevel"/>
    <w:tmpl w:val="B268C30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6670194D"/>
    <w:multiLevelType w:val="multilevel"/>
    <w:tmpl w:val="8AF432EC"/>
    <w:lvl w:ilvl="0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9F"/>
    <w:rsid w:val="000035A4"/>
    <w:rsid w:val="000077AC"/>
    <w:rsid w:val="000137A9"/>
    <w:rsid w:val="00014680"/>
    <w:rsid w:val="00020154"/>
    <w:rsid w:val="0002055F"/>
    <w:rsid w:val="00022D85"/>
    <w:rsid w:val="00022FD4"/>
    <w:rsid w:val="00030A76"/>
    <w:rsid w:val="000378C8"/>
    <w:rsid w:val="00044791"/>
    <w:rsid w:val="000465C2"/>
    <w:rsid w:val="00046D30"/>
    <w:rsid w:val="00047FE3"/>
    <w:rsid w:val="00051286"/>
    <w:rsid w:val="00052584"/>
    <w:rsid w:val="00070546"/>
    <w:rsid w:val="0007075D"/>
    <w:rsid w:val="00072DCF"/>
    <w:rsid w:val="00075739"/>
    <w:rsid w:val="0007587C"/>
    <w:rsid w:val="00075CB0"/>
    <w:rsid w:val="000816B0"/>
    <w:rsid w:val="000959F1"/>
    <w:rsid w:val="00097694"/>
    <w:rsid w:val="000A2716"/>
    <w:rsid w:val="000B470C"/>
    <w:rsid w:val="000B4909"/>
    <w:rsid w:val="000B5C50"/>
    <w:rsid w:val="000D3699"/>
    <w:rsid w:val="000D409F"/>
    <w:rsid w:val="000D57E0"/>
    <w:rsid w:val="000D7638"/>
    <w:rsid w:val="000E23B2"/>
    <w:rsid w:val="000F4C2B"/>
    <w:rsid w:val="000F68E6"/>
    <w:rsid w:val="000F7CE1"/>
    <w:rsid w:val="00103B97"/>
    <w:rsid w:val="0011191D"/>
    <w:rsid w:val="00114E2C"/>
    <w:rsid w:val="0011579A"/>
    <w:rsid w:val="00121F5C"/>
    <w:rsid w:val="00124899"/>
    <w:rsid w:val="001267F2"/>
    <w:rsid w:val="0012693E"/>
    <w:rsid w:val="00131937"/>
    <w:rsid w:val="00134D62"/>
    <w:rsid w:val="0014034F"/>
    <w:rsid w:val="001430EA"/>
    <w:rsid w:val="001434EE"/>
    <w:rsid w:val="00146DFE"/>
    <w:rsid w:val="001540F7"/>
    <w:rsid w:val="001555A6"/>
    <w:rsid w:val="00156139"/>
    <w:rsid w:val="0016697F"/>
    <w:rsid w:val="00167AC4"/>
    <w:rsid w:val="00167BBC"/>
    <w:rsid w:val="00174CED"/>
    <w:rsid w:val="001777F8"/>
    <w:rsid w:val="00184B1D"/>
    <w:rsid w:val="00184C72"/>
    <w:rsid w:val="00190074"/>
    <w:rsid w:val="00192E60"/>
    <w:rsid w:val="00194C34"/>
    <w:rsid w:val="001A360B"/>
    <w:rsid w:val="001A47CD"/>
    <w:rsid w:val="001A5535"/>
    <w:rsid w:val="001C7C40"/>
    <w:rsid w:val="002004CD"/>
    <w:rsid w:val="00220295"/>
    <w:rsid w:val="00221F00"/>
    <w:rsid w:val="00233646"/>
    <w:rsid w:val="0023469F"/>
    <w:rsid w:val="00235916"/>
    <w:rsid w:val="002403D8"/>
    <w:rsid w:val="00242C6E"/>
    <w:rsid w:val="002665B6"/>
    <w:rsid w:val="00267543"/>
    <w:rsid w:val="002675C1"/>
    <w:rsid w:val="00271E1A"/>
    <w:rsid w:val="00275C21"/>
    <w:rsid w:val="00280D64"/>
    <w:rsid w:val="00286384"/>
    <w:rsid w:val="00286916"/>
    <w:rsid w:val="00291874"/>
    <w:rsid w:val="002925A6"/>
    <w:rsid w:val="002A0CB7"/>
    <w:rsid w:val="002B17B7"/>
    <w:rsid w:val="002B1F33"/>
    <w:rsid w:val="002B61D5"/>
    <w:rsid w:val="002B71BD"/>
    <w:rsid w:val="002C0FFF"/>
    <w:rsid w:val="002C1C13"/>
    <w:rsid w:val="002C4389"/>
    <w:rsid w:val="002C55CF"/>
    <w:rsid w:val="002D232F"/>
    <w:rsid w:val="002D399C"/>
    <w:rsid w:val="002D7C4F"/>
    <w:rsid w:val="002E7E26"/>
    <w:rsid w:val="002F1F86"/>
    <w:rsid w:val="0031253C"/>
    <w:rsid w:val="003268D5"/>
    <w:rsid w:val="003269F7"/>
    <w:rsid w:val="00330F7F"/>
    <w:rsid w:val="003324B9"/>
    <w:rsid w:val="00343B87"/>
    <w:rsid w:val="003451D8"/>
    <w:rsid w:val="00350454"/>
    <w:rsid w:val="00351B99"/>
    <w:rsid w:val="003541BB"/>
    <w:rsid w:val="0035446F"/>
    <w:rsid w:val="00370BCE"/>
    <w:rsid w:val="003813AC"/>
    <w:rsid w:val="00395383"/>
    <w:rsid w:val="00395F72"/>
    <w:rsid w:val="003A3CBF"/>
    <w:rsid w:val="003A450E"/>
    <w:rsid w:val="003A5F41"/>
    <w:rsid w:val="003B1A27"/>
    <w:rsid w:val="003B333F"/>
    <w:rsid w:val="003B3504"/>
    <w:rsid w:val="003B3B84"/>
    <w:rsid w:val="003B3E35"/>
    <w:rsid w:val="003C2038"/>
    <w:rsid w:val="003C774B"/>
    <w:rsid w:val="003D66C1"/>
    <w:rsid w:val="003F25FD"/>
    <w:rsid w:val="00404484"/>
    <w:rsid w:val="00425128"/>
    <w:rsid w:val="00433C66"/>
    <w:rsid w:val="004341B0"/>
    <w:rsid w:val="00434D7E"/>
    <w:rsid w:val="00436A61"/>
    <w:rsid w:val="004577B6"/>
    <w:rsid w:val="0046014E"/>
    <w:rsid w:val="004755D7"/>
    <w:rsid w:val="004762A9"/>
    <w:rsid w:val="00480388"/>
    <w:rsid w:val="00483FF8"/>
    <w:rsid w:val="00487BE1"/>
    <w:rsid w:val="004A0E19"/>
    <w:rsid w:val="004B0218"/>
    <w:rsid w:val="004B5C6B"/>
    <w:rsid w:val="004C1924"/>
    <w:rsid w:val="004C3970"/>
    <w:rsid w:val="004C63D0"/>
    <w:rsid w:val="004F572E"/>
    <w:rsid w:val="004F6033"/>
    <w:rsid w:val="005006E8"/>
    <w:rsid w:val="0050455D"/>
    <w:rsid w:val="00531E54"/>
    <w:rsid w:val="00544172"/>
    <w:rsid w:val="00556BC0"/>
    <w:rsid w:val="0056211D"/>
    <w:rsid w:val="00566F12"/>
    <w:rsid w:val="00580CED"/>
    <w:rsid w:val="00582311"/>
    <w:rsid w:val="00595710"/>
    <w:rsid w:val="00596868"/>
    <w:rsid w:val="00597C39"/>
    <w:rsid w:val="005A0D85"/>
    <w:rsid w:val="005A2481"/>
    <w:rsid w:val="005A52E2"/>
    <w:rsid w:val="005B1C34"/>
    <w:rsid w:val="005B6003"/>
    <w:rsid w:val="005C171C"/>
    <w:rsid w:val="005C37DD"/>
    <w:rsid w:val="005C3AD9"/>
    <w:rsid w:val="005D56EE"/>
    <w:rsid w:val="005E062E"/>
    <w:rsid w:val="005E1320"/>
    <w:rsid w:val="005F1D0C"/>
    <w:rsid w:val="005F6282"/>
    <w:rsid w:val="005F7DCE"/>
    <w:rsid w:val="0060096B"/>
    <w:rsid w:val="00601B04"/>
    <w:rsid w:val="00610AA4"/>
    <w:rsid w:val="00615BCD"/>
    <w:rsid w:val="00627188"/>
    <w:rsid w:val="006278EE"/>
    <w:rsid w:val="00640897"/>
    <w:rsid w:val="00654854"/>
    <w:rsid w:val="00654947"/>
    <w:rsid w:val="00664A20"/>
    <w:rsid w:val="00664F27"/>
    <w:rsid w:val="00684A3F"/>
    <w:rsid w:val="00686FBA"/>
    <w:rsid w:val="006946A9"/>
    <w:rsid w:val="00695091"/>
    <w:rsid w:val="006A2A48"/>
    <w:rsid w:val="006B1692"/>
    <w:rsid w:val="006B341B"/>
    <w:rsid w:val="006B5CC9"/>
    <w:rsid w:val="006C675D"/>
    <w:rsid w:val="006D0796"/>
    <w:rsid w:val="006D0BD1"/>
    <w:rsid w:val="006D2AE4"/>
    <w:rsid w:val="006E1CC0"/>
    <w:rsid w:val="006E428D"/>
    <w:rsid w:val="006E49A3"/>
    <w:rsid w:val="006F2F30"/>
    <w:rsid w:val="007042E4"/>
    <w:rsid w:val="0070799C"/>
    <w:rsid w:val="0071021E"/>
    <w:rsid w:val="0071084C"/>
    <w:rsid w:val="00713A9E"/>
    <w:rsid w:val="00724809"/>
    <w:rsid w:val="00725E87"/>
    <w:rsid w:val="00725F29"/>
    <w:rsid w:val="0072790E"/>
    <w:rsid w:val="00731D3D"/>
    <w:rsid w:val="00732B89"/>
    <w:rsid w:val="00741EF1"/>
    <w:rsid w:val="00750F49"/>
    <w:rsid w:val="00755C14"/>
    <w:rsid w:val="00755C62"/>
    <w:rsid w:val="007649F6"/>
    <w:rsid w:val="007663C1"/>
    <w:rsid w:val="00777EE4"/>
    <w:rsid w:val="007808FD"/>
    <w:rsid w:val="0078696F"/>
    <w:rsid w:val="00786C45"/>
    <w:rsid w:val="007A0E93"/>
    <w:rsid w:val="007A2003"/>
    <w:rsid w:val="007B5EC7"/>
    <w:rsid w:val="007B65FA"/>
    <w:rsid w:val="007C1656"/>
    <w:rsid w:val="007C2D9B"/>
    <w:rsid w:val="007C3BED"/>
    <w:rsid w:val="007C7C82"/>
    <w:rsid w:val="007D62E0"/>
    <w:rsid w:val="007D63D5"/>
    <w:rsid w:val="007E140B"/>
    <w:rsid w:val="007E1779"/>
    <w:rsid w:val="007E743D"/>
    <w:rsid w:val="007F66F7"/>
    <w:rsid w:val="00801D73"/>
    <w:rsid w:val="008145AF"/>
    <w:rsid w:val="00817D0E"/>
    <w:rsid w:val="00823872"/>
    <w:rsid w:val="008246C9"/>
    <w:rsid w:val="00827DA6"/>
    <w:rsid w:val="00835FF4"/>
    <w:rsid w:val="0085539C"/>
    <w:rsid w:val="008578C1"/>
    <w:rsid w:val="008638DB"/>
    <w:rsid w:val="00863F60"/>
    <w:rsid w:val="0087792B"/>
    <w:rsid w:val="00877F34"/>
    <w:rsid w:val="008850CD"/>
    <w:rsid w:val="008862CC"/>
    <w:rsid w:val="0088639C"/>
    <w:rsid w:val="00895358"/>
    <w:rsid w:val="00896493"/>
    <w:rsid w:val="00896929"/>
    <w:rsid w:val="008A2E35"/>
    <w:rsid w:val="008B5FBE"/>
    <w:rsid w:val="008C411E"/>
    <w:rsid w:val="008E52DE"/>
    <w:rsid w:val="008E5349"/>
    <w:rsid w:val="008E75BC"/>
    <w:rsid w:val="008E77AB"/>
    <w:rsid w:val="008F50DF"/>
    <w:rsid w:val="008F6C92"/>
    <w:rsid w:val="008F76E5"/>
    <w:rsid w:val="009106D7"/>
    <w:rsid w:val="00910DF2"/>
    <w:rsid w:val="00917C5A"/>
    <w:rsid w:val="009263B0"/>
    <w:rsid w:val="009312FC"/>
    <w:rsid w:val="009405FE"/>
    <w:rsid w:val="009449DE"/>
    <w:rsid w:val="009662D8"/>
    <w:rsid w:val="009734EA"/>
    <w:rsid w:val="00974B3A"/>
    <w:rsid w:val="00977BB3"/>
    <w:rsid w:val="009A3920"/>
    <w:rsid w:val="009B11CE"/>
    <w:rsid w:val="009B4476"/>
    <w:rsid w:val="009C4BD2"/>
    <w:rsid w:val="009D48B2"/>
    <w:rsid w:val="009E31D2"/>
    <w:rsid w:val="009F4A19"/>
    <w:rsid w:val="00A11CD3"/>
    <w:rsid w:val="00A170C2"/>
    <w:rsid w:val="00A2025C"/>
    <w:rsid w:val="00A25226"/>
    <w:rsid w:val="00A25F23"/>
    <w:rsid w:val="00A30629"/>
    <w:rsid w:val="00A326A6"/>
    <w:rsid w:val="00A4015D"/>
    <w:rsid w:val="00A41A1C"/>
    <w:rsid w:val="00A43A3F"/>
    <w:rsid w:val="00A46F78"/>
    <w:rsid w:val="00A53986"/>
    <w:rsid w:val="00A572B7"/>
    <w:rsid w:val="00A60896"/>
    <w:rsid w:val="00A608F5"/>
    <w:rsid w:val="00A60C92"/>
    <w:rsid w:val="00A616D7"/>
    <w:rsid w:val="00A61CB5"/>
    <w:rsid w:val="00A653F6"/>
    <w:rsid w:val="00A72AFC"/>
    <w:rsid w:val="00A86957"/>
    <w:rsid w:val="00A90BF7"/>
    <w:rsid w:val="00A90C13"/>
    <w:rsid w:val="00A9140C"/>
    <w:rsid w:val="00A941BD"/>
    <w:rsid w:val="00A9689B"/>
    <w:rsid w:val="00AA0E84"/>
    <w:rsid w:val="00AA18DA"/>
    <w:rsid w:val="00AA722B"/>
    <w:rsid w:val="00AB0D77"/>
    <w:rsid w:val="00AC69DD"/>
    <w:rsid w:val="00AD5399"/>
    <w:rsid w:val="00AD6B3E"/>
    <w:rsid w:val="00AE246F"/>
    <w:rsid w:val="00AE60ED"/>
    <w:rsid w:val="00AF380B"/>
    <w:rsid w:val="00AF3DD0"/>
    <w:rsid w:val="00AF5072"/>
    <w:rsid w:val="00B156B8"/>
    <w:rsid w:val="00B222A7"/>
    <w:rsid w:val="00B22C29"/>
    <w:rsid w:val="00B239B8"/>
    <w:rsid w:val="00B30B9C"/>
    <w:rsid w:val="00B3795A"/>
    <w:rsid w:val="00B500A6"/>
    <w:rsid w:val="00B52236"/>
    <w:rsid w:val="00B532A3"/>
    <w:rsid w:val="00B92A29"/>
    <w:rsid w:val="00B93F0B"/>
    <w:rsid w:val="00BA1971"/>
    <w:rsid w:val="00BA3094"/>
    <w:rsid w:val="00BA7B21"/>
    <w:rsid w:val="00BB4E9F"/>
    <w:rsid w:val="00BB7337"/>
    <w:rsid w:val="00BD01BF"/>
    <w:rsid w:val="00BD02B0"/>
    <w:rsid w:val="00BD0D66"/>
    <w:rsid w:val="00BD1A83"/>
    <w:rsid w:val="00BD5E1D"/>
    <w:rsid w:val="00BD7CC6"/>
    <w:rsid w:val="00BE0136"/>
    <w:rsid w:val="00BE1A09"/>
    <w:rsid w:val="00BE5F59"/>
    <w:rsid w:val="00BE7DF9"/>
    <w:rsid w:val="00BF1EF0"/>
    <w:rsid w:val="00C31722"/>
    <w:rsid w:val="00C33157"/>
    <w:rsid w:val="00C33E4E"/>
    <w:rsid w:val="00C4144A"/>
    <w:rsid w:val="00C46232"/>
    <w:rsid w:val="00C528BB"/>
    <w:rsid w:val="00C55D9D"/>
    <w:rsid w:val="00C63102"/>
    <w:rsid w:val="00C63F84"/>
    <w:rsid w:val="00C64B80"/>
    <w:rsid w:val="00C656A9"/>
    <w:rsid w:val="00C74A5E"/>
    <w:rsid w:val="00C92CB7"/>
    <w:rsid w:val="00CA3EA8"/>
    <w:rsid w:val="00CA42FB"/>
    <w:rsid w:val="00CB1C22"/>
    <w:rsid w:val="00CB281D"/>
    <w:rsid w:val="00CC6ECE"/>
    <w:rsid w:val="00CD07BF"/>
    <w:rsid w:val="00CD4350"/>
    <w:rsid w:val="00CE2E79"/>
    <w:rsid w:val="00CE4D60"/>
    <w:rsid w:val="00CE5F2A"/>
    <w:rsid w:val="00CF47FB"/>
    <w:rsid w:val="00D022DB"/>
    <w:rsid w:val="00D12B4D"/>
    <w:rsid w:val="00D12BA7"/>
    <w:rsid w:val="00D178F6"/>
    <w:rsid w:val="00D235E8"/>
    <w:rsid w:val="00D245A9"/>
    <w:rsid w:val="00D2641A"/>
    <w:rsid w:val="00D265B0"/>
    <w:rsid w:val="00D34A2C"/>
    <w:rsid w:val="00D37131"/>
    <w:rsid w:val="00D42D6D"/>
    <w:rsid w:val="00D44F62"/>
    <w:rsid w:val="00D512DC"/>
    <w:rsid w:val="00D547D1"/>
    <w:rsid w:val="00D57205"/>
    <w:rsid w:val="00D618E7"/>
    <w:rsid w:val="00D61B13"/>
    <w:rsid w:val="00D630D3"/>
    <w:rsid w:val="00D63832"/>
    <w:rsid w:val="00D712DB"/>
    <w:rsid w:val="00D87736"/>
    <w:rsid w:val="00DA41B0"/>
    <w:rsid w:val="00DB68A9"/>
    <w:rsid w:val="00DC743E"/>
    <w:rsid w:val="00DF3B44"/>
    <w:rsid w:val="00DF4D24"/>
    <w:rsid w:val="00DF4EFC"/>
    <w:rsid w:val="00DF783F"/>
    <w:rsid w:val="00DF79EC"/>
    <w:rsid w:val="00E14D8F"/>
    <w:rsid w:val="00E15F6A"/>
    <w:rsid w:val="00E36DAE"/>
    <w:rsid w:val="00E417EA"/>
    <w:rsid w:val="00E41D95"/>
    <w:rsid w:val="00E46B8E"/>
    <w:rsid w:val="00E47DBB"/>
    <w:rsid w:val="00E5111D"/>
    <w:rsid w:val="00E511EB"/>
    <w:rsid w:val="00E52A80"/>
    <w:rsid w:val="00E535DE"/>
    <w:rsid w:val="00E56AB7"/>
    <w:rsid w:val="00E61C54"/>
    <w:rsid w:val="00E72C1D"/>
    <w:rsid w:val="00E81FC7"/>
    <w:rsid w:val="00E8239C"/>
    <w:rsid w:val="00E844DC"/>
    <w:rsid w:val="00E84B82"/>
    <w:rsid w:val="00E93FF6"/>
    <w:rsid w:val="00E96225"/>
    <w:rsid w:val="00EA2BBD"/>
    <w:rsid w:val="00EA48E2"/>
    <w:rsid w:val="00EA4E2C"/>
    <w:rsid w:val="00EB0160"/>
    <w:rsid w:val="00EB71B6"/>
    <w:rsid w:val="00EC6B5B"/>
    <w:rsid w:val="00ED0CED"/>
    <w:rsid w:val="00ED3409"/>
    <w:rsid w:val="00ED48FC"/>
    <w:rsid w:val="00ED4BCB"/>
    <w:rsid w:val="00EE391D"/>
    <w:rsid w:val="00EF1BAE"/>
    <w:rsid w:val="00EF32E8"/>
    <w:rsid w:val="00EF6E63"/>
    <w:rsid w:val="00F00EC6"/>
    <w:rsid w:val="00F07EB5"/>
    <w:rsid w:val="00F17839"/>
    <w:rsid w:val="00F20C6E"/>
    <w:rsid w:val="00F22721"/>
    <w:rsid w:val="00F23866"/>
    <w:rsid w:val="00F24498"/>
    <w:rsid w:val="00F302F6"/>
    <w:rsid w:val="00F32FD3"/>
    <w:rsid w:val="00F42CD7"/>
    <w:rsid w:val="00F44F84"/>
    <w:rsid w:val="00F51003"/>
    <w:rsid w:val="00F5321C"/>
    <w:rsid w:val="00F547C7"/>
    <w:rsid w:val="00F56688"/>
    <w:rsid w:val="00F57952"/>
    <w:rsid w:val="00F62CB3"/>
    <w:rsid w:val="00F6538E"/>
    <w:rsid w:val="00F712B6"/>
    <w:rsid w:val="00F80343"/>
    <w:rsid w:val="00F857F4"/>
    <w:rsid w:val="00F86B6F"/>
    <w:rsid w:val="00F91503"/>
    <w:rsid w:val="00F9641A"/>
    <w:rsid w:val="00F9676D"/>
    <w:rsid w:val="00FB0AE8"/>
    <w:rsid w:val="00FB34DF"/>
    <w:rsid w:val="00FD144E"/>
    <w:rsid w:val="00FD766B"/>
    <w:rsid w:val="00FD7F65"/>
    <w:rsid w:val="00FE7BE6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0D5E"/>
  <w15:chartTrackingRefBased/>
  <w15:docId w15:val="{B6706A75-6213-4C18-8974-5242CAED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C21"/>
    <w:pPr>
      <w:ind w:left="720"/>
      <w:contextualSpacing/>
    </w:pPr>
  </w:style>
  <w:style w:type="paragraph" w:styleId="NoSpacing">
    <w:name w:val="No Spacing"/>
    <w:uiPriority w:val="1"/>
    <w:qFormat/>
    <w:rsid w:val="00275C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6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033"/>
  </w:style>
  <w:style w:type="character" w:styleId="IntenseEmphasis">
    <w:name w:val="Intense Emphasis"/>
    <w:uiPriority w:val="21"/>
    <w:qFormat/>
    <w:rsid w:val="0023469F"/>
    <w:rPr>
      <w:b/>
      <w:bCs/>
      <w:caps/>
      <w:color w:val="1F4D78" w:themeColor="accent1" w:themeShade="7F"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0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96B"/>
  </w:style>
  <w:style w:type="paragraph" w:styleId="NormalWeb">
    <w:name w:val="Normal (Web)"/>
    <w:basedOn w:val="Normal"/>
    <w:uiPriority w:val="99"/>
    <w:semiHidden/>
    <w:unhideWhenUsed/>
    <w:rsid w:val="00072DC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08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11FDC-16DE-4DD8-9E4E-AD68BD68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 Abernethy</dc:creator>
  <cp:keywords/>
  <dc:description/>
  <cp:lastModifiedBy>Danielle Fife</cp:lastModifiedBy>
  <cp:revision>4</cp:revision>
  <cp:lastPrinted>2019-10-08T19:53:00Z</cp:lastPrinted>
  <dcterms:created xsi:type="dcterms:W3CDTF">2021-03-31T17:06:00Z</dcterms:created>
  <dcterms:modified xsi:type="dcterms:W3CDTF">2021-04-08T19:57:00Z</dcterms:modified>
</cp:coreProperties>
</file>