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6C350" w14:textId="77777777" w:rsidR="0009689A" w:rsidRDefault="0009689A">
      <w:pPr>
        <w:spacing w:before="80"/>
        <w:ind w:left="100"/>
        <w:rPr>
          <w:b/>
          <w:sz w:val="24"/>
          <w:szCs w:val="24"/>
        </w:rPr>
      </w:pPr>
      <w:bookmarkStart w:id="0" w:name="_GoBack"/>
      <w:bookmarkEnd w:id="0"/>
    </w:p>
    <w:p w14:paraId="0C7FBDA4" w14:textId="77777777" w:rsidR="0009689A" w:rsidRDefault="0009689A">
      <w:pPr>
        <w:pBdr>
          <w:top w:val="nil"/>
          <w:left w:val="nil"/>
          <w:bottom w:val="nil"/>
          <w:right w:val="nil"/>
          <w:between w:val="nil"/>
        </w:pBdr>
        <w:rPr>
          <w:b/>
          <w:color w:val="000000"/>
          <w:sz w:val="20"/>
          <w:szCs w:val="20"/>
        </w:rPr>
      </w:pPr>
    </w:p>
    <w:p w14:paraId="1B9AED6F" w14:textId="77777777" w:rsidR="0009689A" w:rsidRDefault="0009689A">
      <w:pPr>
        <w:pBdr>
          <w:top w:val="nil"/>
          <w:left w:val="nil"/>
          <w:bottom w:val="nil"/>
          <w:right w:val="nil"/>
          <w:between w:val="nil"/>
        </w:pBdr>
        <w:spacing w:before="7"/>
        <w:rPr>
          <w:b/>
          <w:color w:val="000000"/>
          <w:sz w:val="27"/>
          <w:szCs w:val="27"/>
        </w:rPr>
      </w:pPr>
    </w:p>
    <w:p w14:paraId="21937F49" w14:textId="77777777" w:rsidR="0009689A" w:rsidRDefault="0013490D">
      <w:pPr>
        <w:spacing w:before="92"/>
        <w:ind w:left="3106" w:right="3087"/>
        <w:jc w:val="center"/>
        <w:rPr>
          <w:b/>
          <w:sz w:val="24"/>
          <w:szCs w:val="24"/>
        </w:rPr>
      </w:pPr>
      <w:r>
        <w:rPr>
          <w:b/>
          <w:sz w:val="24"/>
          <w:szCs w:val="24"/>
        </w:rPr>
        <w:t>MINUTES</w:t>
      </w:r>
    </w:p>
    <w:p w14:paraId="3286E3B2" w14:textId="77777777" w:rsidR="0009689A" w:rsidRDefault="0013490D">
      <w:pPr>
        <w:spacing w:before="182"/>
        <w:ind w:left="3106" w:right="3087"/>
        <w:jc w:val="center"/>
        <w:rPr>
          <w:b/>
          <w:sz w:val="24"/>
          <w:szCs w:val="24"/>
        </w:rPr>
      </w:pPr>
      <w:r>
        <w:rPr>
          <w:b/>
          <w:sz w:val="24"/>
          <w:szCs w:val="24"/>
        </w:rPr>
        <w:t>Thursday, February 1, 2024</w:t>
      </w:r>
    </w:p>
    <w:p w14:paraId="7BD9E4C6" w14:textId="77777777" w:rsidR="0009689A" w:rsidRDefault="0013490D">
      <w:pPr>
        <w:spacing w:before="182"/>
        <w:ind w:left="3106" w:right="3087"/>
        <w:jc w:val="center"/>
        <w:rPr>
          <w:b/>
          <w:sz w:val="24"/>
          <w:szCs w:val="24"/>
        </w:rPr>
      </w:pPr>
      <w:r>
        <w:rPr>
          <w:b/>
          <w:sz w:val="24"/>
          <w:szCs w:val="24"/>
        </w:rPr>
        <w:t>3:00-4:30 PM</w:t>
      </w:r>
    </w:p>
    <w:p w14:paraId="712A7A36" w14:textId="77777777" w:rsidR="0009689A" w:rsidRDefault="0009689A">
      <w:pPr>
        <w:pBdr>
          <w:top w:val="nil"/>
          <w:left w:val="nil"/>
          <w:bottom w:val="nil"/>
          <w:right w:val="nil"/>
          <w:between w:val="nil"/>
        </w:pBdr>
        <w:rPr>
          <w:b/>
          <w:color w:val="000000"/>
          <w:sz w:val="26"/>
          <w:szCs w:val="26"/>
        </w:rPr>
      </w:pPr>
    </w:p>
    <w:p w14:paraId="059F543E" w14:textId="77777777" w:rsidR="0009689A" w:rsidRDefault="0009689A">
      <w:pPr>
        <w:pBdr>
          <w:top w:val="nil"/>
          <w:left w:val="nil"/>
          <w:bottom w:val="nil"/>
          <w:right w:val="nil"/>
          <w:between w:val="nil"/>
        </w:pBdr>
        <w:spacing w:before="7"/>
        <w:rPr>
          <w:b/>
          <w:color w:val="000000"/>
          <w:sz w:val="29"/>
          <w:szCs w:val="29"/>
        </w:rPr>
      </w:pPr>
    </w:p>
    <w:p w14:paraId="4C6F9448" w14:textId="77777777" w:rsidR="0009689A" w:rsidRPr="0013490D" w:rsidRDefault="0013490D">
      <w:pPr>
        <w:pBdr>
          <w:top w:val="nil"/>
          <w:left w:val="nil"/>
          <w:bottom w:val="nil"/>
          <w:right w:val="nil"/>
          <w:between w:val="nil"/>
        </w:pBdr>
        <w:ind w:left="101"/>
        <w:rPr>
          <w:color w:val="000000"/>
        </w:rPr>
      </w:pPr>
      <w:r w:rsidRPr="0013490D">
        <w:rPr>
          <w:color w:val="000000"/>
        </w:rPr>
        <w:t>A meeting of the University Council was held on Thursday, November 30, 2023 at 3:00</w:t>
      </w:r>
    </w:p>
    <w:p w14:paraId="6F986C1D" w14:textId="45B93CA5" w:rsidR="0009689A" w:rsidRPr="0013490D" w:rsidRDefault="0013490D">
      <w:pPr>
        <w:pBdr>
          <w:top w:val="nil"/>
          <w:left w:val="nil"/>
          <w:bottom w:val="nil"/>
          <w:right w:val="nil"/>
          <w:between w:val="nil"/>
        </w:pBdr>
        <w:ind w:left="101" w:right="1860"/>
        <w:rPr>
          <w:color w:val="000000"/>
        </w:rPr>
      </w:pPr>
      <w:r w:rsidRPr="0013490D">
        <w:rPr>
          <w:color w:val="000000"/>
        </w:rPr>
        <w:t>p.m. in the VCU Cabell Library, conference room 303</w:t>
      </w:r>
      <w:r w:rsidRPr="0013490D">
        <w:t>,</w:t>
      </w:r>
      <w:r w:rsidRPr="0013490D">
        <w:rPr>
          <w:color w:val="000000"/>
        </w:rPr>
        <w:t xml:space="preserve"> and via Zoom. The following members and alternates were present:</w:t>
      </w:r>
    </w:p>
    <w:p w14:paraId="6E584E65" w14:textId="77777777" w:rsidR="0013490D" w:rsidRPr="0013490D" w:rsidRDefault="0013490D">
      <w:pPr>
        <w:pBdr>
          <w:top w:val="nil"/>
          <w:left w:val="nil"/>
          <w:bottom w:val="nil"/>
          <w:right w:val="nil"/>
          <w:between w:val="nil"/>
        </w:pBdr>
        <w:ind w:left="101" w:right="1860"/>
        <w:rPr>
          <w:color w:val="000000"/>
        </w:rPr>
      </w:pPr>
    </w:p>
    <w:p w14:paraId="45788C32" w14:textId="77777777" w:rsidR="0009689A" w:rsidRPr="0013490D" w:rsidRDefault="0013490D">
      <w:pPr>
        <w:pBdr>
          <w:top w:val="nil"/>
          <w:left w:val="nil"/>
          <w:bottom w:val="nil"/>
          <w:right w:val="nil"/>
          <w:between w:val="nil"/>
        </w:pBdr>
        <w:ind w:left="101"/>
        <w:rPr>
          <w:color w:val="000000"/>
        </w:rPr>
      </w:pPr>
      <w:r w:rsidRPr="0013490D">
        <w:rPr>
          <w:b/>
          <w:color w:val="000000"/>
        </w:rPr>
        <w:t xml:space="preserve">Officers: </w:t>
      </w:r>
      <w:r w:rsidRPr="0013490D">
        <w:rPr>
          <w:color w:val="000000"/>
        </w:rPr>
        <w:t xml:space="preserve">President Michael Rao, </w:t>
      </w:r>
      <w:proofErr w:type="spellStart"/>
      <w:r w:rsidRPr="0013490D">
        <w:rPr>
          <w:color w:val="000000"/>
        </w:rPr>
        <w:t>Fotis</w:t>
      </w:r>
      <w:proofErr w:type="spellEnd"/>
      <w:r w:rsidRPr="0013490D">
        <w:rPr>
          <w:color w:val="000000"/>
        </w:rPr>
        <w:t xml:space="preserve"> Sotiropoulos, Meredith Weiss and Scott Street</w:t>
      </w:r>
    </w:p>
    <w:p w14:paraId="3CA73727" w14:textId="77777777" w:rsidR="0009689A" w:rsidRPr="0013490D" w:rsidRDefault="0013490D">
      <w:pPr>
        <w:pBdr>
          <w:top w:val="nil"/>
          <w:left w:val="nil"/>
          <w:bottom w:val="nil"/>
          <w:right w:val="nil"/>
          <w:between w:val="nil"/>
        </w:pBdr>
        <w:ind w:left="101"/>
        <w:rPr>
          <w:color w:val="000000"/>
        </w:rPr>
      </w:pPr>
      <w:r w:rsidRPr="0013490D">
        <w:rPr>
          <w:b/>
          <w:color w:val="000000"/>
        </w:rPr>
        <w:t xml:space="preserve">Administration: </w:t>
      </w:r>
      <w:r w:rsidRPr="0013490D">
        <w:rPr>
          <w:color w:val="000000"/>
        </w:rPr>
        <w:t xml:space="preserve">Scott </w:t>
      </w:r>
      <w:proofErr w:type="spellStart"/>
      <w:r w:rsidRPr="0013490D">
        <w:rPr>
          <w:color w:val="000000"/>
        </w:rPr>
        <w:t>Breuninger</w:t>
      </w:r>
      <w:proofErr w:type="spellEnd"/>
      <w:r w:rsidRPr="0013490D">
        <w:rPr>
          <w:color w:val="000000"/>
        </w:rPr>
        <w:t xml:space="preserve">, Jay Davenport, Jean Giddens, Jimmie </w:t>
      </w:r>
      <w:proofErr w:type="spellStart"/>
      <w:r w:rsidRPr="0013490D">
        <w:rPr>
          <w:color w:val="000000"/>
        </w:rPr>
        <w:t>Gahogan</w:t>
      </w:r>
      <w:proofErr w:type="spellEnd"/>
      <w:r w:rsidRPr="0013490D">
        <w:rPr>
          <w:color w:val="000000"/>
        </w:rPr>
        <w:t xml:space="preserve"> for Aaron Hart, Grant Heston, Catherine Ingrassia, and Alison Miller, Pamela </w:t>
      </w:r>
      <w:proofErr w:type="spellStart"/>
      <w:r w:rsidRPr="0013490D">
        <w:rPr>
          <w:color w:val="000000"/>
        </w:rPr>
        <w:t>Lepley</w:t>
      </w:r>
      <w:proofErr w:type="spellEnd"/>
      <w:r w:rsidRPr="0013490D">
        <w:rPr>
          <w:color w:val="000000"/>
        </w:rPr>
        <w:t xml:space="preserve">, Karol Gray, Karen </w:t>
      </w:r>
      <w:proofErr w:type="spellStart"/>
      <w:proofErr w:type="gramStart"/>
      <w:r w:rsidRPr="0013490D">
        <w:rPr>
          <w:color w:val="000000"/>
        </w:rPr>
        <w:t>Helderman</w:t>
      </w:r>
      <w:proofErr w:type="spellEnd"/>
      <w:r w:rsidRPr="0013490D">
        <w:rPr>
          <w:color w:val="000000"/>
        </w:rPr>
        <w:t>,  Alex</w:t>
      </w:r>
      <w:proofErr w:type="gramEnd"/>
      <w:r w:rsidRPr="0013490D">
        <w:rPr>
          <w:color w:val="000000"/>
        </w:rPr>
        <w:t xml:space="preserve"> Henson, </w:t>
      </w:r>
    </w:p>
    <w:p w14:paraId="75FB969A" w14:textId="77777777" w:rsidR="0009689A" w:rsidRPr="0013490D" w:rsidRDefault="0013490D">
      <w:pPr>
        <w:pBdr>
          <w:top w:val="nil"/>
          <w:left w:val="nil"/>
          <w:bottom w:val="nil"/>
          <w:right w:val="nil"/>
          <w:between w:val="nil"/>
        </w:pBdr>
        <w:ind w:left="101" w:right="121"/>
        <w:rPr>
          <w:color w:val="000000"/>
        </w:rPr>
      </w:pPr>
      <w:r w:rsidRPr="0013490D">
        <w:rPr>
          <w:b/>
          <w:color w:val="000000"/>
        </w:rPr>
        <w:t xml:space="preserve">Faculty: </w:t>
      </w:r>
      <w:r w:rsidRPr="0013490D">
        <w:rPr>
          <w:color w:val="000000"/>
        </w:rPr>
        <w:t xml:space="preserve">Stephen Alcorn, </w:t>
      </w:r>
      <w:proofErr w:type="spellStart"/>
      <w:r w:rsidRPr="0013490D">
        <w:rPr>
          <w:color w:val="000000"/>
        </w:rPr>
        <w:t>Chrisa</w:t>
      </w:r>
      <w:proofErr w:type="spellEnd"/>
      <w:r w:rsidRPr="0013490D">
        <w:rPr>
          <w:color w:val="000000"/>
        </w:rPr>
        <w:t xml:space="preserve"> </w:t>
      </w:r>
      <w:proofErr w:type="spellStart"/>
      <w:r w:rsidRPr="0013490D">
        <w:rPr>
          <w:color w:val="000000"/>
        </w:rPr>
        <w:t>Arcan</w:t>
      </w:r>
      <w:proofErr w:type="spellEnd"/>
      <w:r w:rsidRPr="0013490D">
        <w:rPr>
          <w:color w:val="000000"/>
        </w:rPr>
        <w:t xml:space="preserve">, Julie Arendt, Brian Brown, Sarah Jane Brubaker, Beth </w:t>
      </w:r>
      <w:proofErr w:type="spellStart"/>
      <w:r w:rsidRPr="0013490D">
        <w:rPr>
          <w:color w:val="000000"/>
        </w:rPr>
        <w:t>Bukoski</w:t>
      </w:r>
      <w:proofErr w:type="spellEnd"/>
      <w:r w:rsidRPr="0013490D">
        <w:rPr>
          <w:color w:val="000000"/>
        </w:rPr>
        <w:t xml:space="preserve">, </w:t>
      </w:r>
      <w:proofErr w:type="spellStart"/>
      <w:r w:rsidRPr="0013490D">
        <w:rPr>
          <w:color w:val="000000"/>
        </w:rPr>
        <w:t>Amita</w:t>
      </w:r>
      <w:proofErr w:type="spellEnd"/>
      <w:r w:rsidRPr="0013490D">
        <w:rPr>
          <w:color w:val="000000"/>
        </w:rPr>
        <w:t xml:space="preserve"> Chin, Alexis Crawford, Katherine Dabney, </w:t>
      </w:r>
      <w:proofErr w:type="spellStart"/>
      <w:r w:rsidRPr="0013490D">
        <w:rPr>
          <w:color w:val="000000"/>
        </w:rPr>
        <w:t>Kosta</w:t>
      </w:r>
      <w:proofErr w:type="spellEnd"/>
      <w:r w:rsidRPr="0013490D">
        <w:rPr>
          <w:color w:val="000000"/>
        </w:rPr>
        <w:t xml:space="preserve"> </w:t>
      </w:r>
      <w:proofErr w:type="spellStart"/>
      <w:r w:rsidRPr="0013490D">
        <w:rPr>
          <w:color w:val="000000"/>
        </w:rPr>
        <w:t>Damevski</w:t>
      </w:r>
      <w:proofErr w:type="spellEnd"/>
      <w:r w:rsidRPr="0013490D">
        <w:rPr>
          <w:color w:val="000000"/>
        </w:rPr>
        <w:t xml:space="preserve">, Rob </w:t>
      </w:r>
      <w:proofErr w:type="spellStart"/>
      <w:r w:rsidRPr="0013490D">
        <w:rPr>
          <w:color w:val="000000"/>
        </w:rPr>
        <w:t>DiRenzo</w:t>
      </w:r>
      <w:proofErr w:type="spellEnd"/>
      <w:r w:rsidRPr="0013490D">
        <w:rPr>
          <w:color w:val="000000"/>
        </w:rPr>
        <w:t xml:space="preserve">, Lindsay Evans, Hope Ginsberg, Kanako Iwanaga, Cassie </w:t>
      </w:r>
      <w:proofErr w:type="spellStart"/>
      <w:r w:rsidRPr="0013490D">
        <w:rPr>
          <w:color w:val="000000"/>
        </w:rPr>
        <w:t>DeSena</w:t>
      </w:r>
      <w:proofErr w:type="spellEnd"/>
      <w:r w:rsidRPr="0013490D">
        <w:rPr>
          <w:color w:val="000000"/>
        </w:rPr>
        <w:t xml:space="preserve"> Jacobs, Amie Knapp, </w:t>
      </w:r>
      <w:proofErr w:type="spellStart"/>
      <w:r w:rsidRPr="0013490D">
        <w:rPr>
          <w:color w:val="000000"/>
        </w:rPr>
        <w:t>Shillpa</w:t>
      </w:r>
      <w:proofErr w:type="spellEnd"/>
      <w:r w:rsidRPr="0013490D">
        <w:rPr>
          <w:color w:val="000000"/>
        </w:rPr>
        <w:t xml:space="preserve"> </w:t>
      </w:r>
      <w:proofErr w:type="spellStart"/>
      <w:r w:rsidRPr="0013490D">
        <w:rPr>
          <w:color w:val="000000"/>
        </w:rPr>
        <w:t>Naavaal</w:t>
      </w:r>
      <w:proofErr w:type="spellEnd"/>
      <w:r w:rsidRPr="0013490D">
        <w:rPr>
          <w:color w:val="000000"/>
        </w:rPr>
        <w:t xml:space="preserve">, Bettina Peacemaker, Peter </w:t>
      </w:r>
      <w:proofErr w:type="spellStart"/>
      <w:r w:rsidRPr="0013490D">
        <w:rPr>
          <w:color w:val="000000"/>
        </w:rPr>
        <w:t>Pidcoe</w:t>
      </w:r>
      <w:proofErr w:type="spellEnd"/>
      <w:r w:rsidRPr="0013490D">
        <w:rPr>
          <w:color w:val="000000"/>
        </w:rPr>
        <w:t xml:space="preserve">, </w:t>
      </w:r>
      <w:proofErr w:type="spellStart"/>
      <w:r w:rsidRPr="0013490D">
        <w:rPr>
          <w:color w:val="000000"/>
        </w:rPr>
        <w:t>VaCora</w:t>
      </w:r>
      <w:proofErr w:type="spellEnd"/>
      <w:r w:rsidRPr="0013490D">
        <w:rPr>
          <w:color w:val="000000"/>
        </w:rPr>
        <w:t xml:space="preserve"> Rainey, Roxanne Spindle, Maria Rivera, Valerie </w:t>
      </w:r>
      <w:proofErr w:type="spellStart"/>
      <w:r w:rsidRPr="0013490D">
        <w:rPr>
          <w:color w:val="000000"/>
        </w:rPr>
        <w:t>Robnolt</w:t>
      </w:r>
      <w:proofErr w:type="spellEnd"/>
      <w:r w:rsidRPr="0013490D">
        <w:rPr>
          <w:color w:val="000000"/>
        </w:rPr>
        <w:t xml:space="preserve">, Michael Rosenberg, Christy Tyndall, Stacy Wahl, Larry Williams, Jeff Wilson, and Kim </w:t>
      </w:r>
      <w:proofErr w:type="spellStart"/>
      <w:r w:rsidRPr="0013490D">
        <w:rPr>
          <w:color w:val="000000"/>
        </w:rPr>
        <w:t>Zicafoose</w:t>
      </w:r>
      <w:proofErr w:type="spellEnd"/>
      <w:r w:rsidRPr="0013490D">
        <w:rPr>
          <w:color w:val="000000"/>
        </w:rPr>
        <w:t xml:space="preserve">, Oliver Speck, Aimee Knapp, </w:t>
      </w:r>
      <w:proofErr w:type="spellStart"/>
      <w:r w:rsidRPr="0013490D">
        <w:rPr>
          <w:color w:val="000000"/>
        </w:rPr>
        <w:t>Srirama</w:t>
      </w:r>
      <w:proofErr w:type="spellEnd"/>
      <w:r w:rsidRPr="0013490D">
        <w:rPr>
          <w:color w:val="000000"/>
        </w:rPr>
        <w:t xml:space="preserve"> Rao, Cassie </w:t>
      </w:r>
      <w:proofErr w:type="spellStart"/>
      <w:r w:rsidRPr="0013490D">
        <w:rPr>
          <w:color w:val="000000"/>
        </w:rPr>
        <w:t>DeSena</w:t>
      </w:r>
      <w:proofErr w:type="spellEnd"/>
      <w:r w:rsidRPr="0013490D">
        <w:rPr>
          <w:color w:val="000000"/>
        </w:rPr>
        <w:t xml:space="preserve">-Jacobs, Kanako Iwanaga, Everett Carpenter, K.C. </w:t>
      </w:r>
      <w:proofErr w:type="spellStart"/>
      <w:r w:rsidRPr="0013490D">
        <w:rPr>
          <w:color w:val="000000"/>
        </w:rPr>
        <w:t>Ogbanna</w:t>
      </w:r>
      <w:proofErr w:type="spellEnd"/>
      <w:r w:rsidRPr="0013490D">
        <w:rPr>
          <w:color w:val="000000"/>
        </w:rPr>
        <w:t xml:space="preserve">, Lindsey Evans, Beth </w:t>
      </w:r>
      <w:proofErr w:type="spellStart"/>
      <w:r w:rsidRPr="0013490D">
        <w:rPr>
          <w:color w:val="000000"/>
        </w:rPr>
        <w:t>Bukoski</w:t>
      </w:r>
      <w:proofErr w:type="spellEnd"/>
      <w:r w:rsidRPr="0013490D">
        <w:rPr>
          <w:color w:val="000000"/>
        </w:rPr>
        <w:t xml:space="preserve">, Hernan </w:t>
      </w:r>
      <w:proofErr w:type="spellStart"/>
      <w:r w:rsidRPr="0013490D">
        <w:rPr>
          <w:color w:val="000000"/>
        </w:rPr>
        <w:t>Buceli</w:t>
      </w:r>
      <w:proofErr w:type="spellEnd"/>
      <w:r w:rsidRPr="0013490D">
        <w:rPr>
          <w:color w:val="000000"/>
        </w:rPr>
        <w:t xml:space="preserve">, </w:t>
      </w:r>
      <w:proofErr w:type="spellStart"/>
      <w:r w:rsidRPr="0013490D">
        <w:rPr>
          <w:color w:val="000000"/>
        </w:rPr>
        <w:t>Jala</w:t>
      </w:r>
      <w:proofErr w:type="spellEnd"/>
      <w:r w:rsidRPr="0013490D">
        <w:rPr>
          <w:color w:val="000000"/>
        </w:rPr>
        <w:t xml:space="preserve"> Brooks, Lacey Seaton, Paul </w:t>
      </w:r>
      <w:proofErr w:type="spellStart"/>
      <w:r w:rsidRPr="0013490D">
        <w:rPr>
          <w:color w:val="000000"/>
        </w:rPr>
        <w:t>Bukaveckas</w:t>
      </w:r>
      <w:proofErr w:type="spellEnd"/>
      <w:r w:rsidRPr="0013490D">
        <w:rPr>
          <w:color w:val="000000"/>
        </w:rPr>
        <w:t xml:space="preserve">, Jacob </w:t>
      </w:r>
      <w:proofErr w:type="spellStart"/>
      <w:r w:rsidRPr="0013490D">
        <w:rPr>
          <w:color w:val="000000"/>
        </w:rPr>
        <w:t>Goffnett</w:t>
      </w:r>
      <w:proofErr w:type="spellEnd"/>
      <w:r w:rsidRPr="0013490D">
        <w:rPr>
          <w:color w:val="000000"/>
        </w:rPr>
        <w:t xml:space="preserve">, Nancy </w:t>
      </w:r>
      <w:proofErr w:type="spellStart"/>
      <w:r w:rsidRPr="0013490D">
        <w:rPr>
          <w:color w:val="000000"/>
        </w:rPr>
        <w:t>Husson</w:t>
      </w:r>
      <w:proofErr w:type="spellEnd"/>
      <w:r w:rsidRPr="0013490D">
        <w:rPr>
          <w:color w:val="000000"/>
        </w:rPr>
        <w:t xml:space="preserve">, Hope Ginsburg, Julie Arendt, Stacey Wahl, Charles Klink, Michelle Edmonds, Delores Armstrong, Carrie Peterson, Sarah Golding, Nancy </w:t>
      </w:r>
      <w:proofErr w:type="spellStart"/>
      <w:r w:rsidRPr="0013490D">
        <w:rPr>
          <w:color w:val="000000"/>
        </w:rPr>
        <w:t>Jallo</w:t>
      </w:r>
      <w:proofErr w:type="spellEnd"/>
      <w:r w:rsidRPr="0013490D">
        <w:rPr>
          <w:color w:val="000000"/>
        </w:rPr>
        <w:t xml:space="preserve">, Lisa Brown, Mangala Subramaniam, Carrie Connolly, </w:t>
      </w:r>
    </w:p>
    <w:p w14:paraId="4FCD7E11" w14:textId="77777777" w:rsidR="0009689A" w:rsidRPr="0013490D" w:rsidRDefault="0013490D">
      <w:pPr>
        <w:ind w:left="101"/>
      </w:pPr>
      <w:r w:rsidRPr="0013490D">
        <w:rPr>
          <w:b/>
        </w:rPr>
        <w:t xml:space="preserve">Postdoctoral Scholar: </w:t>
      </w:r>
      <w:r w:rsidRPr="0013490D">
        <w:t xml:space="preserve">Eda </w:t>
      </w:r>
      <w:proofErr w:type="spellStart"/>
      <w:r w:rsidRPr="0013490D">
        <w:t>Koseli</w:t>
      </w:r>
      <w:proofErr w:type="spellEnd"/>
    </w:p>
    <w:p w14:paraId="196A3037" w14:textId="77777777" w:rsidR="0009689A" w:rsidRPr="0013490D" w:rsidRDefault="0013490D">
      <w:pPr>
        <w:pBdr>
          <w:top w:val="nil"/>
          <w:left w:val="nil"/>
          <w:bottom w:val="nil"/>
          <w:right w:val="nil"/>
          <w:between w:val="nil"/>
        </w:pBdr>
        <w:ind w:left="101" w:right="121"/>
        <w:rPr>
          <w:color w:val="000000"/>
        </w:rPr>
      </w:pPr>
      <w:r w:rsidRPr="0013490D">
        <w:rPr>
          <w:b/>
          <w:color w:val="000000"/>
        </w:rPr>
        <w:t>Staff</w:t>
      </w:r>
      <w:r w:rsidRPr="0013490D">
        <w:rPr>
          <w:color w:val="000000"/>
        </w:rPr>
        <w:t xml:space="preserve">: Valarie Carter, Holly Dean, Melissa Burton, Hannah </w:t>
      </w:r>
      <w:proofErr w:type="spellStart"/>
      <w:r w:rsidRPr="0013490D">
        <w:rPr>
          <w:color w:val="000000"/>
        </w:rPr>
        <w:t>Steighner</w:t>
      </w:r>
      <w:proofErr w:type="spellEnd"/>
      <w:r w:rsidRPr="0013490D">
        <w:rPr>
          <w:color w:val="000000"/>
        </w:rPr>
        <w:t xml:space="preserve">, and Katina </w:t>
      </w:r>
      <w:proofErr w:type="spellStart"/>
      <w:r w:rsidRPr="0013490D">
        <w:rPr>
          <w:color w:val="000000"/>
        </w:rPr>
        <w:t>Velentzas</w:t>
      </w:r>
      <w:proofErr w:type="spellEnd"/>
      <w:r w:rsidRPr="0013490D">
        <w:rPr>
          <w:color w:val="000000"/>
        </w:rPr>
        <w:t xml:space="preserve">, Louise Putnam, Teresa Dulaney-Dewald, Corey Martin, Melody Harris, Jenn Arce, Gabrielle Whittington, Dina </w:t>
      </w:r>
      <w:proofErr w:type="spellStart"/>
      <w:r w:rsidRPr="0013490D">
        <w:rPr>
          <w:color w:val="000000"/>
        </w:rPr>
        <w:t>Belic</w:t>
      </w:r>
      <w:proofErr w:type="spellEnd"/>
      <w:r w:rsidRPr="0013490D">
        <w:rPr>
          <w:color w:val="000000"/>
        </w:rPr>
        <w:t xml:space="preserve">, Erin Wilson, Derek Van Buskirk, Chelsea Gray, Jeff Kraus, LaToya Blizzard, Janet Wooten, Emerson Hernandez, Jessica Lindsey, Jason Block, Rob </w:t>
      </w:r>
      <w:proofErr w:type="spellStart"/>
      <w:r w:rsidRPr="0013490D">
        <w:rPr>
          <w:color w:val="000000"/>
        </w:rPr>
        <w:t>DiRenzo</w:t>
      </w:r>
      <w:proofErr w:type="spellEnd"/>
      <w:r w:rsidRPr="0013490D">
        <w:rPr>
          <w:color w:val="000000"/>
        </w:rPr>
        <w:t xml:space="preserve">, </w:t>
      </w:r>
      <w:proofErr w:type="spellStart"/>
      <w:r w:rsidRPr="0013490D">
        <w:rPr>
          <w:color w:val="000000"/>
        </w:rPr>
        <w:t>Lendi</w:t>
      </w:r>
      <w:proofErr w:type="spellEnd"/>
      <w:r w:rsidRPr="0013490D">
        <w:rPr>
          <w:color w:val="000000"/>
        </w:rPr>
        <w:t xml:space="preserve"> Bass, Julia </w:t>
      </w:r>
      <w:proofErr w:type="spellStart"/>
      <w:r w:rsidRPr="0013490D">
        <w:rPr>
          <w:color w:val="000000"/>
        </w:rPr>
        <w:t>Daum</w:t>
      </w:r>
      <w:proofErr w:type="spellEnd"/>
      <w:r w:rsidRPr="0013490D">
        <w:rPr>
          <w:color w:val="000000"/>
        </w:rPr>
        <w:t xml:space="preserve">,  </w:t>
      </w:r>
    </w:p>
    <w:p w14:paraId="19C85FE3" w14:textId="77777777" w:rsidR="0009689A" w:rsidRPr="0013490D" w:rsidRDefault="0013490D">
      <w:pPr>
        <w:pBdr>
          <w:top w:val="nil"/>
          <w:left w:val="nil"/>
          <w:bottom w:val="nil"/>
          <w:right w:val="nil"/>
          <w:between w:val="nil"/>
        </w:pBdr>
        <w:ind w:left="101"/>
        <w:rPr>
          <w:color w:val="000000"/>
        </w:rPr>
      </w:pPr>
      <w:r w:rsidRPr="0013490D">
        <w:rPr>
          <w:b/>
          <w:color w:val="000000"/>
        </w:rPr>
        <w:t>Students</w:t>
      </w:r>
      <w:r w:rsidRPr="0013490D">
        <w:rPr>
          <w:color w:val="000000"/>
        </w:rPr>
        <w:t xml:space="preserve">: Lana Birdwell, Zachary </w:t>
      </w:r>
      <w:proofErr w:type="spellStart"/>
      <w:r w:rsidRPr="0013490D">
        <w:rPr>
          <w:color w:val="000000"/>
        </w:rPr>
        <w:t>Hodgen</w:t>
      </w:r>
      <w:proofErr w:type="spellEnd"/>
      <w:r w:rsidRPr="0013490D">
        <w:rPr>
          <w:color w:val="000000"/>
        </w:rPr>
        <w:t>, Sincere Sade-Reading</w:t>
      </w:r>
    </w:p>
    <w:p w14:paraId="371339E4" w14:textId="77777777" w:rsidR="0009689A" w:rsidRPr="0013490D" w:rsidRDefault="0013490D">
      <w:pPr>
        <w:pBdr>
          <w:top w:val="nil"/>
          <w:left w:val="nil"/>
          <w:bottom w:val="nil"/>
          <w:right w:val="nil"/>
          <w:between w:val="nil"/>
        </w:pBdr>
        <w:ind w:left="101"/>
        <w:rPr>
          <w:color w:val="000000"/>
        </w:rPr>
      </w:pPr>
      <w:r w:rsidRPr="0013490D">
        <w:rPr>
          <w:b/>
          <w:color w:val="000000"/>
        </w:rPr>
        <w:t>Ex-Officio and Guests</w:t>
      </w:r>
      <w:r w:rsidRPr="0013490D">
        <w:rPr>
          <w:color w:val="000000"/>
        </w:rPr>
        <w:t xml:space="preserve">: Andrew Arroyo, Karen </w:t>
      </w:r>
      <w:proofErr w:type="spellStart"/>
      <w:r w:rsidRPr="0013490D">
        <w:rPr>
          <w:color w:val="000000"/>
        </w:rPr>
        <w:t>Helderman</w:t>
      </w:r>
      <w:proofErr w:type="spellEnd"/>
      <w:r w:rsidRPr="0013490D">
        <w:rPr>
          <w:color w:val="000000"/>
        </w:rPr>
        <w:t>, Mangala Subramaniam.</w:t>
      </w:r>
    </w:p>
    <w:p w14:paraId="77A0C308" w14:textId="77777777" w:rsidR="0009689A" w:rsidRPr="0013490D" w:rsidRDefault="0009689A">
      <w:pPr>
        <w:pBdr>
          <w:top w:val="nil"/>
          <w:left w:val="nil"/>
          <w:bottom w:val="nil"/>
          <w:right w:val="nil"/>
          <w:between w:val="nil"/>
        </w:pBdr>
        <w:ind w:left="101"/>
      </w:pPr>
    </w:p>
    <w:p w14:paraId="0E3CD1B7" w14:textId="77777777" w:rsidR="0009689A" w:rsidRPr="0013490D" w:rsidRDefault="0013490D">
      <w:pPr>
        <w:pStyle w:val="Heading1"/>
        <w:numPr>
          <w:ilvl w:val="0"/>
          <w:numId w:val="4"/>
        </w:numPr>
        <w:tabs>
          <w:tab w:val="left" w:pos="549"/>
        </w:tabs>
        <w:rPr>
          <w:sz w:val="22"/>
          <w:szCs w:val="22"/>
          <w:u w:val="single"/>
        </w:rPr>
      </w:pPr>
      <w:r w:rsidRPr="0013490D">
        <w:rPr>
          <w:sz w:val="22"/>
          <w:szCs w:val="22"/>
          <w:u w:val="single"/>
        </w:rPr>
        <w:t>Minutes</w:t>
      </w:r>
    </w:p>
    <w:p w14:paraId="4E4614D3" w14:textId="77777777" w:rsidR="0009689A" w:rsidRPr="0013490D" w:rsidRDefault="0013490D">
      <w:pPr>
        <w:pBdr>
          <w:top w:val="nil"/>
          <w:left w:val="nil"/>
          <w:bottom w:val="nil"/>
          <w:right w:val="nil"/>
          <w:between w:val="nil"/>
        </w:pBdr>
        <w:ind w:left="190"/>
        <w:rPr>
          <w:color w:val="000000"/>
        </w:rPr>
      </w:pPr>
      <w:r w:rsidRPr="0013490D">
        <w:rPr>
          <w:color w:val="000000"/>
        </w:rPr>
        <w:t>President Rao indicated the minutes of November 30, 2023</w:t>
      </w:r>
      <w:r w:rsidRPr="0013490D">
        <w:t>,</w:t>
      </w:r>
      <w:r w:rsidRPr="0013490D">
        <w:rPr>
          <w:color w:val="000000"/>
        </w:rPr>
        <w:t xml:space="preserve"> did not need to be approved but any changes should be sent to UNIVCOUNCIL@VCU.EDU.</w:t>
      </w:r>
    </w:p>
    <w:p w14:paraId="642DA253" w14:textId="77777777" w:rsidR="0013490D" w:rsidRPr="0013490D" w:rsidRDefault="0013490D">
      <w:pPr>
        <w:pBdr>
          <w:top w:val="nil"/>
          <w:left w:val="nil"/>
          <w:bottom w:val="nil"/>
          <w:right w:val="nil"/>
          <w:between w:val="nil"/>
        </w:pBdr>
        <w:ind w:left="190"/>
        <w:rPr>
          <w:color w:val="000000"/>
        </w:rPr>
      </w:pPr>
    </w:p>
    <w:p w14:paraId="311208C2" w14:textId="77777777" w:rsidR="0009689A" w:rsidRPr="0013490D" w:rsidRDefault="0013490D">
      <w:pPr>
        <w:pStyle w:val="Heading1"/>
        <w:numPr>
          <w:ilvl w:val="0"/>
          <w:numId w:val="4"/>
        </w:numPr>
        <w:tabs>
          <w:tab w:val="left" w:pos="549"/>
        </w:tabs>
        <w:ind w:left="549" w:hanging="359"/>
        <w:rPr>
          <w:sz w:val="22"/>
          <w:szCs w:val="22"/>
          <w:u w:val="single"/>
        </w:rPr>
      </w:pPr>
      <w:r w:rsidRPr="0013490D">
        <w:rPr>
          <w:sz w:val="22"/>
          <w:szCs w:val="22"/>
          <w:u w:val="single"/>
        </w:rPr>
        <w:t>President’s Report</w:t>
      </w:r>
    </w:p>
    <w:p w14:paraId="1BE6C9D4" w14:textId="375F7F46" w:rsidR="0009689A" w:rsidRPr="0013490D" w:rsidRDefault="0013490D">
      <w:pPr>
        <w:pBdr>
          <w:top w:val="nil"/>
          <w:left w:val="nil"/>
          <w:bottom w:val="nil"/>
          <w:right w:val="nil"/>
          <w:between w:val="nil"/>
        </w:pBdr>
        <w:ind w:left="187" w:right="115"/>
        <w:rPr>
          <w:color w:val="000000"/>
        </w:rPr>
      </w:pPr>
      <w:r w:rsidRPr="0013490D">
        <w:rPr>
          <w:color w:val="000000"/>
        </w:rPr>
        <w:t>President Rao thanked faculty and staff for the great milestones VCU has achieved. Still have a way to go in terms of overall enrollment.  Currently have surpassed 2023 freshman enrollment.  Guaranteed enrollment has helped. Specifically</w:t>
      </w:r>
      <w:r w:rsidRPr="0013490D">
        <w:t>, he</w:t>
      </w:r>
      <w:r w:rsidRPr="0013490D">
        <w:rPr>
          <w:color w:val="000000"/>
        </w:rPr>
        <w:t xml:space="preserve"> thanked </w:t>
      </w:r>
      <w:r w:rsidRPr="0013490D">
        <w:t xml:space="preserve">Provost Sotiropoulos </w:t>
      </w:r>
      <w:r w:rsidRPr="0013490D">
        <w:rPr>
          <w:color w:val="000000"/>
        </w:rPr>
        <w:t xml:space="preserve">and his team.  Thanked Research </w:t>
      </w:r>
      <w:r w:rsidRPr="0013490D">
        <w:t>Vice</w:t>
      </w:r>
      <w:r w:rsidRPr="0013490D">
        <w:rPr>
          <w:color w:val="000000"/>
        </w:rPr>
        <w:t xml:space="preserve"> President Sriram Rao for great work in research.  </w:t>
      </w:r>
      <w:r w:rsidRPr="0013490D">
        <w:t>The legislative</w:t>
      </w:r>
      <w:r w:rsidRPr="0013490D">
        <w:rPr>
          <w:color w:val="000000"/>
        </w:rPr>
        <w:t xml:space="preserve"> session is going well.  Several VCU graduates are new legislators</w:t>
      </w:r>
      <w:r w:rsidRPr="0013490D">
        <w:t>.</w:t>
      </w:r>
      <w:r w:rsidRPr="0013490D">
        <w:rPr>
          <w:color w:val="000000"/>
        </w:rPr>
        <w:t xml:space="preserve"> Legislative </w:t>
      </w:r>
      <w:r w:rsidRPr="0013490D">
        <w:t xml:space="preserve">priorities: </w:t>
      </w:r>
      <w:r w:rsidRPr="0013490D">
        <w:rPr>
          <w:color w:val="000000"/>
        </w:rPr>
        <w:t>Looking for additional financial student assistance</w:t>
      </w:r>
      <w:r w:rsidRPr="0013490D">
        <w:t xml:space="preserve">; </w:t>
      </w:r>
      <w:r w:rsidRPr="0013490D">
        <w:rPr>
          <w:color w:val="000000"/>
        </w:rPr>
        <w:t>meet our R1 peers in terms of faculty salaries</w:t>
      </w:r>
      <w:r w:rsidRPr="0013490D">
        <w:t>;</w:t>
      </w:r>
      <w:r w:rsidRPr="0013490D">
        <w:rPr>
          <w:color w:val="000000"/>
        </w:rPr>
        <w:t xml:space="preserve"> Massey Cancer Center</w:t>
      </w:r>
      <w:r w:rsidRPr="0013490D">
        <w:t>,</w:t>
      </w:r>
      <w:r w:rsidRPr="0013490D">
        <w:rPr>
          <w:color w:val="000000"/>
        </w:rPr>
        <w:t xml:space="preserve"> reimbursement for military waivers. Delighted to have this program </w:t>
      </w:r>
      <w:r w:rsidRPr="0013490D">
        <w:t>but in the past</w:t>
      </w:r>
      <w:r w:rsidRPr="0013490D">
        <w:rPr>
          <w:color w:val="000000"/>
        </w:rPr>
        <w:t xml:space="preserve"> three years VCU has exper</w:t>
      </w:r>
      <w:r w:rsidRPr="0013490D">
        <w:t>ienced a large</w:t>
      </w:r>
      <w:r w:rsidRPr="0013490D">
        <w:rPr>
          <w:color w:val="000000"/>
        </w:rPr>
        <w:t xml:space="preserve"> increase.  Taking resources of $18M and spreading it across a large number of new students. </w:t>
      </w:r>
    </w:p>
    <w:p w14:paraId="7FD98B33" w14:textId="77777777" w:rsidR="0009689A" w:rsidRPr="0013490D" w:rsidRDefault="0013490D">
      <w:pPr>
        <w:pBdr>
          <w:top w:val="nil"/>
          <w:left w:val="nil"/>
          <w:bottom w:val="nil"/>
          <w:right w:val="nil"/>
          <w:between w:val="nil"/>
        </w:pBdr>
        <w:ind w:left="187" w:right="115"/>
        <w:rPr>
          <w:color w:val="000000"/>
        </w:rPr>
      </w:pPr>
      <w:r w:rsidRPr="0013490D">
        <w:rPr>
          <w:color w:val="000000"/>
        </w:rPr>
        <w:lastRenderedPageBreak/>
        <w:t xml:space="preserve">Preparing for SACSCOC reaccreditation February 27, 28, and 29.   </w:t>
      </w:r>
      <w:r w:rsidRPr="0013490D">
        <w:t xml:space="preserve">The </w:t>
      </w:r>
      <w:r w:rsidRPr="0013490D">
        <w:rPr>
          <w:color w:val="000000"/>
        </w:rPr>
        <w:t xml:space="preserve">Liaison Committee on Medical Education (LCME) visit coming up soon.  </w:t>
      </w:r>
    </w:p>
    <w:p w14:paraId="57BE24C7" w14:textId="77777777" w:rsidR="0009689A" w:rsidRPr="0013490D" w:rsidRDefault="0009689A">
      <w:pPr>
        <w:pBdr>
          <w:top w:val="nil"/>
          <w:left w:val="nil"/>
          <w:bottom w:val="nil"/>
          <w:right w:val="nil"/>
          <w:between w:val="nil"/>
        </w:pBdr>
        <w:rPr>
          <w:color w:val="000000"/>
        </w:rPr>
      </w:pPr>
      <w:bookmarkStart w:id="1" w:name="_heading=h.gjdgxs" w:colFirst="0" w:colLast="0"/>
      <w:bookmarkEnd w:id="1"/>
    </w:p>
    <w:p w14:paraId="3495CCDF" w14:textId="77777777" w:rsidR="0009689A" w:rsidRPr="0013490D" w:rsidRDefault="0013490D">
      <w:pPr>
        <w:pStyle w:val="Heading1"/>
        <w:numPr>
          <w:ilvl w:val="0"/>
          <w:numId w:val="4"/>
        </w:numPr>
        <w:tabs>
          <w:tab w:val="left" w:pos="549"/>
        </w:tabs>
        <w:ind w:left="549" w:hanging="359"/>
        <w:rPr>
          <w:sz w:val="22"/>
          <w:szCs w:val="22"/>
          <w:u w:val="single"/>
        </w:rPr>
      </w:pPr>
      <w:r w:rsidRPr="0013490D">
        <w:rPr>
          <w:sz w:val="22"/>
          <w:szCs w:val="22"/>
          <w:u w:val="single"/>
        </w:rPr>
        <w:t>Committee Reports</w:t>
      </w:r>
    </w:p>
    <w:p w14:paraId="71E15409" w14:textId="77777777" w:rsidR="0009689A" w:rsidRPr="0013490D" w:rsidRDefault="0013490D">
      <w:pPr>
        <w:numPr>
          <w:ilvl w:val="0"/>
          <w:numId w:val="5"/>
        </w:numPr>
        <w:pBdr>
          <w:top w:val="nil"/>
          <w:left w:val="nil"/>
          <w:bottom w:val="nil"/>
          <w:right w:val="nil"/>
          <w:between w:val="nil"/>
        </w:pBdr>
        <w:rPr>
          <w:b/>
          <w:color w:val="000000"/>
        </w:rPr>
      </w:pPr>
      <w:r w:rsidRPr="0013490D">
        <w:rPr>
          <w:b/>
          <w:color w:val="000000"/>
        </w:rPr>
        <w:t>Academic Affairs Committee-</w:t>
      </w:r>
    </w:p>
    <w:p w14:paraId="6C61D2FB" w14:textId="77777777" w:rsidR="0009689A" w:rsidRPr="0013490D" w:rsidRDefault="0013490D">
      <w:pPr>
        <w:pBdr>
          <w:top w:val="nil"/>
          <w:left w:val="nil"/>
          <w:bottom w:val="nil"/>
          <w:right w:val="nil"/>
          <w:between w:val="nil"/>
        </w:pBdr>
        <w:ind w:left="900" w:hanging="90"/>
        <w:rPr>
          <w:b/>
          <w:color w:val="000000"/>
        </w:rPr>
      </w:pPr>
      <w:r w:rsidRPr="0013490D">
        <w:rPr>
          <w:b/>
          <w:color w:val="000000"/>
        </w:rPr>
        <w:t>For Action:  New Degree Program Proposals:</w:t>
      </w:r>
      <w:r w:rsidRPr="0013490D">
        <w:rPr>
          <w:b/>
        </w:rPr>
        <w:t xml:space="preserve"> </w:t>
      </w:r>
      <w:r w:rsidRPr="0013490D">
        <w:rPr>
          <w:b/>
          <w:color w:val="000000"/>
        </w:rPr>
        <w:t>Approved</w:t>
      </w:r>
    </w:p>
    <w:p w14:paraId="7FE7CECE" w14:textId="77777777" w:rsidR="0009689A" w:rsidRPr="0013490D" w:rsidRDefault="0013490D">
      <w:pPr>
        <w:tabs>
          <w:tab w:val="left" w:pos="2260"/>
        </w:tabs>
        <w:ind w:left="806" w:right="101"/>
        <w:rPr>
          <w:i/>
        </w:rPr>
      </w:pPr>
      <w:bookmarkStart w:id="2" w:name="_heading=h.30j0zll" w:colFirst="0" w:colLast="0"/>
      <w:bookmarkEnd w:id="2"/>
      <w:r w:rsidRPr="0013490D">
        <w:rPr>
          <w:b/>
        </w:rPr>
        <w:t>Proposal to establish a new MSN degree program in Nursing</w:t>
      </w:r>
      <w:r w:rsidRPr="0013490D">
        <w:rPr>
          <w:i/>
        </w:rPr>
        <w:t>—Dr. Michelle Edmonds, Professor, Associate Dean for Undergraduate Programs, and Department Chair for Family and Community Health, School of Nursing</w:t>
      </w:r>
    </w:p>
    <w:p w14:paraId="7AF5BD21" w14:textId="4AF1006B" w:rsidR="0009689A" w:rsidRPr="0013490D" w:rsidRDefault="0013490D">
      <w:pPr>
        <w:tabs>
          <w:tab w:val="left" w:pos="2260"/>
        </w:tabs>
        <w:ind w:left="1166" w:right="101"/>
        <w:rPr>
          <w:i/>
        </w:rPr>
      </w:pPr>
      <w:r w:rsidRPr="0013490D">
        <w:t xml:space="preserve">This program is seeking to start a Master’s Direct entry program for pre-licensure for nurses.  Allows people with a bachelor's in another field to come into nursing at the master’s degree level as a pre-licensure nurse. Hope this can be one way we can help create a better workforce in Virginia for more nursing faculty and hope this will have some impact on the nursing shortage.  With a 94% “yes” votes, 3% “no” votes and 3% abstentions.  The vote passes.  </w:t>
      </w:r>
    </w:p>
    <w:p w14:paraId="4065846A" w14:textId="77777777" w:rsidR="0009689A" w:rsidRPr="0013490D" w:rsidRDefault="0009689A">
      <w:pPr>
        <w:pBdr>
          <w:top w:val="nil"/>
          <w:left w:val="nil"/>
          <w:bottom w:val="nil"/>
          <w:right w:val="nil"/>
          <w:between w:val="nil"/>
        </w:pBdr>
        <w:ind w:left="100"/>
        <w:rPr>
          <w:color w:val="000000"/>
        </w:rPr>
      </w:pPr>
    </w:p>
    <w:p w14:paraId="11959FDE" w14:textId="77777777" w:rsidR="0009689A" w:rsidRPr="0013490D" w:rsidRDefault="0013490D">
      <w:pPr>
        <w:numPr>
          <w:ilvl w:val="0"/>
          <w:numId w:val="5"/>
        </w:numPr>
        <w:pBdr>
          <w:top w:val="nil"/>
          <w:left w:val="nil"/>
          <w:bottom w:val="nil"/>
          <w:right w:val="nil"/>
          <w:between w:val="nil"/>
        </w:pBdr>
        <w:rPr>
          <w:b/>
          <w:color w:val="000000"/>
        </w:rPr>
      </w:pPr>
      <w:r w:rsidRPr="0013490D">
        <w:rPr>
          <w:b/>
          <w:color w:val="000000"/>
        </w:rPr>
        <w:t>University Policy Committee-</w:t>
      </w:r>
    </w:p>
    <w:p w14:paraId="3422B475" w14:textId="77777777" w:rsidR="0009689A" w:rsidRPr="0013490D" w:rsidRDefault="0013490D">
      <w:pPr>
        <w:pBdr>
          <w:top w:val="nil"/>
          <w:left w:val="nil"/>
          <w:bottom w:val="nil"/>
          <w:right w:val="nil"/>
          <w:between w:val="nil"/>
        </w:pBdr>
        <w:ind w:left="810"/>
        <w:rPr>
          <w:b/>
          <w:color w:val="000000"/>
        </w:rPr>
      </w:pPr>
      <w:r w:rsidRPr="0013490D">
        <w:rPr>
          <w:b/>
          <w:color w:val="000000"/>
        </w:rPr>
        <w:t>No Report</w:t>
      </w:r>
    </w:p>
    <w:p w14:paraId="3271B7CF" w14:textId="77777777" w:rsidR="0009689A" w:rsidRPr="0013490D" w:rsidRDefault="0009689A">
      <w:pPr>
        <w:pBdr>
          <w:top w:val="nil"/>
          <w:left w:val="nil"/>
          <w:bottom w:val="nil"/>
          <w:right w:val="nil"/>
          <w:between w:val="nil"/>
        </w:pBdr>
        <w:ind w:left="1170"/>
        <w:rPr>
          <w:color w:val="000000"/>
        </w:rPr>
      </w:pPr>
    </w:p>
    <w:p w14:paraId="4FA548BB" w14:textId="77777777" w:rsidR="0009689A" w:rsidRPr="0013490D" w:rsidRDefault="0013490D">
      <w:pPr>
        <w:numPr>
          <w:ilvl w:val="0"/>
          <w:numId w:val="5"/>
        </w:numPr>
        <w:pBdr>
          <w:top w:val="nil"/>
          <w:left w:val="nil"/>
          <w:bottom w:val="nil"/>
          <w:right w:val="nil"/>
          <w:between w:val="nil"/>
        </w:pBdr>
        <w:rPr>
          <w:b/>
          <w:color w:val="000000"/>
        </w:rPr>
      </w:pPr>
      <w:r w:rsidRPr="0013490D">
        <w:rPr>
          <w:b/>
          <w:color w:val="000000"/>
        </w:rPr>
        <w:t>Faculty Affairs Committee-</w:t>
      </w:r>
    </w:p>
    <w:p w14:paraId="12E4012F" w14:textId="77777777" w:rsidR="0009689A" w:rsidRPr="0013490D" w:rsidRDefault="0013490D">
      <w:pPr>
        <w:pBdr>
          <w:top w:val="nil"/>
          <w:left w:val="nil"/>
          <w:bottom w:val="nil"/>
          <w:right w:val="nil"/>
          <w:between w:val="nil"/>
        </w:pBdr>
        <w:ind w:left="1170"/>
        <w:rPr>
          <w:color w:val="000000"/>
        </w:rPr>
      </w:pPr>
      <w:r w:rsidRPr="0013490D">
        <w:rPr>
          <w:color w:val="000000"/>
        </w:rPr>
        <w:t xml:space="preserve">Asking for bylaws changes regarding the faculty affairs committee.  </w:t>
      </w:r>
      <w:r w:rsidRPr="0013490D">
        <w:t xml:space="preserve">The </w:t>
      </w:r>
      <w:r w:rsidRPr="0013490D">
        <w:rPr>
          <w:color w:val="000000"/>
        </w:rPr>
        <w:t xml:space="preserve">Bylaws committee is reviewing the changes requested. </w:t>
      </w:r>
    </w:p>
    <w:p w14:paraId="500E13FB" w14:textId="77777777" w:rsidR="0009689A" w:rsidRPr="0013490D" w:rsidRDefault="0009689A">
      <w:pPr>
        <w:pBdr>
          <w:top w:val="nil"/>
          <w:left w:val="nil"/>
          <w:bottom w:val="nil"/>
          <w:right w:val="nil"/>
          <w:between w:val="nil"/>
        </w:pBdr>
        <w:ind w:left="1170"/>
        <w:rPr>
          <w:color w:val="000000"/>
        </w:rPr>
      </w:pPr>
    </w:p>
    <w:p w14:paraId="47216EF5" w14:textId="77777777" w:rsidR="0009689A" w:rsidRPr="0013490D" w:rsidRDefault="0013490D">
      <w:pPr>
        <w:numPr>
          <w:ilvl w:val="0"/>
          <w:numId w:val="5"/>
        </w:numPr>
        <w:pBdr>
          <w:top w:val="nil"/>
          <w:left w:val="nil"/>
          <w:bottom w:val="nil"/>
          <w:right w:val="nil"/>
          <w:between w:val="nil"/>
        </w:pBdr>
        <w:rPr>
          <w:b/>
          <w:color w:val="000000"/>
        </w:rPr>
      </w:pPr>
      <w:r w:rsidRPr="0013490D">
        <w:rPr>
          <w:b/>
          <w:color w:val="000000"/>
        </w:rPr>
        <w:t>Student Affairs Committee-</w:t>
      </w:r>
    </w:p>
    <w:p w14:paraId="68AA809F" w14:textId="77777777" w:rsidR="0009689A" w:rsidRPr="0013490D" w:rsidRDefault="0013490D">
      <w:pPr>
        <w:pBdr>
          <w:top w:val="nil"/>
          <w:left w:val="nil"/>
          <w:bottom w:val="nil"/>
          <w:right w:val="nil"/>
          <w:between w:val="nil"/>
        </w:pBdr>
        <w:ind w:left="1170"/>
        <w:rPr>
          <w:color w:val="000000"/>
        </w:rPr>
      </w:pPr>
      <w:r w:rsidRPr="0013490D">
        <w:rPr>
          <w:color w:val="000000"/>
        </w:rPr>
        <w:t>Jim Hagan representing Aaron Hart.  Continue to work on a policy or recommendation around improving/improving stronger transparency and communication between students, faculty</w:t>
      </w:r>
      <w:r w:rsidRPr="0013490D">
        <w:t>,</w:t>
      </w:r>
      <w:r w:rsidRPr="0013490D">
        <w:rPr>
          <w:color w:val="000000"/>
        </w:rPr>
        <w:t xml:space="preserve"> and administration.  Will </w:t>
      </w:r>
      <w:r w:rsidRPr="0013490D">
        <w:t>b</w:t>
      </w:r>
      <w:r w:rsidRPr="0013490D">
        <w:rPr>
          <w:color w:val="000000"/>
        </w:rPr>
        <w:t xml:space="preserve">ring back </w:t>
      </w:r>
      <w:r w:rsidRPr="0013490D">
        <w:t xml:space="preserve">a </w:t>
      </w:r>
      <w:r w:rsidRPr="0013490D">
        <w:rPr>
          <w:color w:val="000000"/>
        </w:rPr>
        <w:t>recommendation in the spring.</w:t>
      </w:r>
    </w:p>
    <w:p w14:paraId="701548DF" w14:textId="77777777" w:rsidR="0009689A" w:rsidRPr="0013490D" w:rsidRDefault="0009689A">
      <w:pPr>
        <w:pBdr>
          <w:top w:val="nil"/>
          <w:left w:val="nil"/>
          <w:bottom w:val="nil"/>
          <w:right w:val="nil"/>
          <w:between w:val="nil"/>
        </w:pBdr>
        <w:ind w:left="1170"/>
        <w:rPr>
          <w:color w:val="000000"/>
        </w:rPr>
      </w:pPr>
    </w:p>
    <w:p w14:paraId="7B998F8A" w14:textId="77777777" w:rsidR="0009689A" w:rsidRPr="0013490D" w:rsidRDefault="0013490D">
      <w:pPr>
        <w:numPr>
          <w:ilvl w:val="0"/>
          <w:numId w:val="5"/>
        </w:numPr>
        <w:pBdr>
          <w:top w:val="nil"/>
          <w:left w:val="nil"/>
          <w:bottom w:val="nil"/>
          <w:right w:val="nil"/>
          <w:between w:val="nil"/>
        </w:pBdr>
        <w:rPr>
          <w:b/>
          <w:color w:val="000000"/>
        </w:rPr>
      </w:pPr>
      <w:r w:rsidRPr="0013490D">
        <w:rPr>
          <w:b/>
          <w:color w:val="000000"/>
        </w:rPr>
        <w:t>Staff Affairs Committee-</w:t>
      </w:r>
    </w:p>
    <w:p w14:paraId="4D249D23" w14:textId="77777777" w:rsidR="0009689A" w:rsidRPr="0013490D" w:rsidRDefault="0013490D">
      <w:pPr>
        <w:pBdr>
          <w:top w:val="nil"/>
          <w:left w:val="nil"/>
          <w:bottom w:val="nil"/>
          <w:right w:val="nil"/>
          <w:between w:val="nil"/>
        </w:pBdr>
        <w:ind w:left="1170"/>
        <w:rPr>
          <w:color w:val="000000"/>
        </w:rPr>
      </w:pPr>
      <w:r w:rsidRPr="0013490D">
        <w:rPr>
          <w:color w:val="000000"/>
        </w:rPr>
        <w:t xml:space="preserve">Melissa Burton, newly appointed chair of the staff subcommittee group.  Faculty members reached out and are concerned about staff performance evaluations and the caps on ratings.  </w:t>
      </w:r>
      <w:r w:rsidRPr="0013490D">
        <w:t>The committee</w:t>
      </w:r>
      <w:r w:rsidRPr="0013490D">
        <w:rPr>
          <w:color w:val="000000"/>
        </w:rPr>
        <w:t xml:space="preserve"> met on this.  Since this was not a policy update it isn’t for the committee to decide so sent this to the Staff Senate.</w:t>
      </w:r>
    </w:p>
    <w:p w14:paraId="10AD393C" w14:textId="77777777" w:rsidR="0009689A" w:rsidRPr="0013490D" w:rsidRDefault="0013490D">
      <w:pPr>
        <w:pBdr>
          <w:top w:val="nil"/>
          <w:left w:val="nil"/>
          <w:bottom w:val="nil"/>
          <w:right w:val="nil"/>
          <w:between w:val="nil"/>
        </w:pBdr>
        <w:ind w:left="1170"/>
        <w:rPr>
          <w:color w:val="000000"/>
        </w:rPr>
      </w:pPr>
      <w:r w:rsidRPr="0013490D">
        <w:rPr>
          <w:color w:val="000000"/>
        </w:rPr>
        <w:t xml:space="preserve">  </w:t>
      </w:r>
    </w:p>
    <w:p w14:paraId="60796D64" w14:textId="77777777" w:rsidR="0009689A" w:rsidRPr="0013490D" w:rsidRDefault="0009689A">
      <w:pPr>
        <w:pBdr>
          <w:top w:val="nil"/>
          <w:left w:val="nil"/>
          <w:bottom w:val="nil"/>
          <w:right w:val="nil"/>
          <w:between w:val="nil"/>
        </w:pBdr>
        <w:ind w:left="1170"/>
        <w:rPr>
          <w:color w:val="000000"/>
        </w:rPr>
      </w:pPr>
    </w:p>
    <w:p w14:paraId="2D6670D1" w14:textId="77777777" w:rsidR="0009689A" w:rsidRPr="0013490D" w:rsidRDefault="0013490D">
      <w:pPr>
        <w:numPr>
          <w:ilvl w:val="0"/>
          <w:numId w:val="4"/>
        </w:numPr>
        <w:pBdr>
          <w:top w:val="nil"/>
          <w:left w:val="nil"/>
          <w:bottom w:val="nil"/>
          <w:right w:val="nil"/>
          <w:between w:val="nil"/>
        </w:pBdr>
        <w:rPr>
          <w:b/>
          <w:color w:val="000000"/>
          <w:u w:val="single"/>
        </w:rPr>
      </w:pPr>
      <w:r w:rsidRPr="0013490D">
        <w:rPr>
          <w:b/>
          <w:color w:val="000000"/>
          <w:u w:val="single"/>
        </w:rPr>
        <w:t xml:space="preserve"> Constituent Reports</w:t>
      </w:r>
    </w:p>
    <w:p w14:paraId="4E02D372" w14:textId="77777777" w:rsidR="0009689A" w:rsidRPr="0013490D" w:rsidRDefault="0009689A">
      <w:pPr>
        <w:pBdr>
          <w:top w:val="nil"/>
          <w:left w:val="nil"/>
          <w:bottom w:val="nil"/>
          <w:right w:val="nil"/>
          <w:between w:val="nil"/>
        </w:pBdr>
        <w:rPr>
          <w:b/>
          <w:color w:val="000000"/>
          <w:u w:val="single"/>
        </w:rPr>
      </w:pPr>
    </w:p>
    <w:p w14:paraId="5D76AE3B" w14:textId="77777777" w:rsidR="0009689A" w:rsidRPr="0013490D" w:rsidRDefault="0013490D">
      <w:pPr>
        <w:numPr>
          <w:ilvl w:val="0"/>
          <w:numId w:val="2"/>
        </w:numPr>
        <w:pBdr>
          <w:top w:val="nil"/>
          <w:left w:val="nil"/>
          <w:bottom w:val="nil"/>
          <w:right w:val="nil"/>
          <w:between w:val="nil"/>
        </w:pBdr>
      </w:pPr>
      <w:r w:rsidRPr="0013490D">
        <w:rPr>
          <w:color w:val="000000"/>
        </w:rPr>
        <w:t xml:space="preserve">Student Government Association-Sincere </w:t>
      </w:r>
      <w:r w:rsidRPr="0013490D">
        <w:t>Slade-Reading provided</w:t>
      </w:r>
      <w:r w:rsidRPr="0013490D">
        <w:rPr>
          <w:color w:val="000000"/>
        </w:rPr>
        <w:t xml:space="preserve"> a report about upcoming Lobby Day and Homecoming.  Ongoing efforts to further contribute to the overarching goal of fostering unity within One VCU.  A general discussion followed. </w:t>
      </w:r>
    </w:p>
    <w:p w14:paraId="2D06E3E7" w14:textId="77777777" w:rsidR="0009689A" w:rsidRPr="0013490D" w:rsidRDefault="0009689A">
      <w:pPr>
        <w:pBdr>
          <w:top w:val="nil"/>
          <w:left w:val="nil"/>
          <w:bottom w:val="nil"/>
          <w:right w:val="nil"/>
          <w:between w:val="nil"/>
        </w:pBdr>
        <w:ind w:left="460"/>
        <w:rPr>
          <w:color w:val="000000"/>
        </w:rPr>
      </w:pPr>
    </w:p>
    <w:p w14:paraId="7C61DFEB" w14:textId="77777777" w:rsidR="0009689A" w:rsidRPr="0013490D" w:rsidRDefault="0013490D">
      <w:pPr>
        <w:numPr>
          <w:ilvl w:val="0"/>
          <w:numId w:val="5"/>
        </w:numPr>
        <w:pBdr>
          <w:top w:val="nil"/>
          <w:left w:val="nil"/>
          <w:bottom w:val="nil"/>
          <w:right w:val="nil"/>
          <w:between w:val="nil"/>
        </w:pBdr>
      </w:pPr>
      <w:r w:rsidRPr="0013490D">
        <w:rPr>
          <w:color w:val="000000"/>
        </w:rPr>
        <w:t>Faculty Senate Report-Maria Rivera provided a report and a general discussion followed.</w:t>
      </w:r>
    </w:p>
    <w:p w14:paraId="51D833C1" w14:textId="77777777" w:rsidR="0009689A" w:rsidRPr="0013490D" w:rsidRDefault="0009689A">
      <w:pPr>
        <w:pBdr>
          <w:top w:val="nil"/>
          <w:left w:val="nil"/>
          <w:bottom w:val="nil"/>
          <w:right w:val="nil"/>
          <w:between w:val="nil"/>
        </w:pBdr>
        <w:ind w:left="549" w:hanging="359"/>
        <w:rPr>
          <w:color w:val="000000"/>
        </w:rPr>
      </w:pPr>
    </w:p>
    <w:p w14:paraId="6E4656D7" w14:textId="77777777" w:rsidR="0009689A" w:rsidRPr="0013490D" w:rsidRDefault="0013490D">
      <w:pPr>
        <w:numPr>
          <w:ilvl w:val="0"/>
          <w:numId w:val="5"/>
        </w:numPr>
        <w:pBdr>
          <w:top w:val="nil"/>
          <w:left w:val="nil"/>
          <w:bottom w:val="nil"/>
          <w:right w:val="nil"/>
          <w:between w:val="nil"/>
        </w:pBdr>
      </w:pPr>
      <w:r w:rsidRPr="0013490D">
        <w:rPr>
          <w:color w:val="000000"/>
        </w:rPr>
        <w:t>Staff Senate Report-Maya Rogers provided a report and a general discussion followed.</w:t>
      </w:r>
    </w:p>
    <w:p w14:paraId="1B7E6D3E" w14:textId="77777777" w:rsidR="0009689A" w:rsidRPr="0013490D" w:rsidRDefault="0009689A">
      <w:pPr>
        <w:pBdr>
          <w:top w:val="nil"/>
          <w:left w:val="nil"/>
          <w:bottom w:val="nil"/>
          <w:right w:val="nil"/>
          <w:between w:val="nil"/>
        </w:pBdr>
        <w:ind w:left="549" w:hanging="359"/>
        <w:rPr>
          <w:color w:val="000000"/>
        </w:rPr>
      </w:pPr>
    </w:p>
    <w:p w14:paraId="5C31B62B" w14:textId="77777777" w:rsidR="0009689A" w:rsidRPr="0013490D" w:rsidRDefault="0013490D">
      <w:pPr>
        <w:numPr>
          <w:ilvl w:val="0"/>
          <w:numId w:val="1"/>
        </w:numPr>
        <w:pBdr>
          <w:top w:val="nil"/>
          <w:left w:val="nil"/>
          <w:bottom w:val="nil"/>
          <w:right w:val="nil"/>
          <w:between w:val="nil"/>
        </w:pBdr>
        <w:tabs>
          <w:tab w:val="left" w:pos="819"/>
        </w:tabs>
        <w:rPr>
          <w:color w:val="212121"/>
        </w:rPr>
      </w:pPr>
      <w:r w:rsidRPr="0013490D">
        <w:rPr>
          <w:b/>
          <w:color w:val="212121"/>
        </w:rPr>
        <w:t>SACSCOC site visit and Quality Enhancement Plan</w:t>
      </w:r>
    </w:p>
    <w:p w14:paraId="7A2676DE" w14:textId="77777777" w:rsidR="0009689A" w:rsidRPr="0013490D" w:rsidRDefault="0013490D">
      <w:pPr>
        <w:numPr>
          <w:ilvl w:val="0"/>
          <w:numId w:val="3"/>
        </w:numPr>
        <w:pBdr>
          <w:top w:val="nil"/>
          <w:left w:val="nil"/>
          <w:bottom w:val="nil"/>
          <w:right w:val="nil"/>
          <w:between w:val="nil"/>
        </w:pBdr>
        <w:tabs>
          <w:tab w:val="left" w:pos="1539"/>
        </w:tabs>
        <w:ind w:left="1539" w:hanging="359"/>
        <w:rPr>
          <w:i/>
          <w:color w:val="000000"/>
        </w:rPr>
      </w:pPr>
      <w:bookmarkStart w:id="3" w:name="_heading=h.1fob9te" w:colFirst="0" w:colLast="0"/>
      <w:bookmarkEnd w:id="3"/>
      <w:r w:rsidRPr="0013490D">
        <w:rPr>
          <w:b/>
          <w:color w:val="212121"/>
        </w:rPr>
        <w:t>Andrew Arroyo</w:t>
      </w:r>
      <w:r w:rsidRPr="0013490D">
        <w:rPr>
          <w:color w:val="212121"/>
        </w:rPr>
        <w:t xml:space="preserve">, </w:t>
      </w:r>
      <w:r w:rsidRPr="0013490D">
        <w:rPr>
          <w:i/>
          <w:color w:val="212121"/>
        </w:rPr>
        <w:t>Interim Vice Provost for Academic Affairs, Office of the Provost</w:t>
      </w:r>
    </w:p>
    <w:p w14:paraId="30AB2E64" w14:textId="77777777" w:rsidR="0009689A" w:rsidRPr="0013490D" w:rsidRDefault="0013490D">
      <w:pPr>
        <w:numPr>
          <w:ilvl w:val="0"/>
          <w:numId w:val="3"/>
        </w:numPr>
        <w:pBdr>
          <w:top w:val="nil"/>
          <w:left w:val="nil"/>
          <w:bottom w:val="nil"/>
          <w:right w:val="nil"/>
          <w:between w:val="nil"/>
        </w:pBdr>
        <w:tabs>
          <w:tab w:val="left" w:pos="1540"/>
        </w:tabs>
        <w:ind w:right="1580"/>
        <w:rPr>
          <w:i/>
          <w:color w:val="000000"/>
        </w:rPr>
      </w:pPr>
      <w:r w:rsidRPr="0013490D">
        <w:rPr>
          <w:b/>
          <w:color w:val="212121"/>
        </w:rPr>
        <w:t>Katrice Hawthorne</w:t>
      </w:r>
      <w:r w:rsidRPr="0013490D">
        <w:rPr>
          <w:color w:val="212121"/>
        </w:rPr>
        <w:t xml:space="preserve">, </w:t>
      </w:r>
      <w:r w:rsidRPr="0013490D">
        <w:rPr>
          <w:i/>
          <w:color w:val="212121"/>
        </w:rPr>
        <w:t>Associate Vice President for Assessment &amp; Institutional Effectiveness, Office of the Provost</w:t>
      </w:r>
    </w:p>
    <w:p w14:paraId="321F8307" w14:textId="77777777" w:rsidR="0009689A" w:rsidRPr="0013490D" w:rsidRDefault="0013490D">
      <w:pPr>
        <w:numPr>
          <w:ilvl w:val="0"/>
          <w:numId w:val="3"/>
        </w:numPr>
        <w:pBdr>
          <w:top w:val="nil"/>
          <w:left w:val="nil"/>
          <w:bottom w:val="nil"/>
          <w:right w:val="nil"/>
          <w:between w:val="nil"/>
        </w:pBdr>
        <w:tabs>
          <w:tab w:val="left" w:pos="1540"/>
        </w:tabs>
        <w:ind w:right="684"/>
        <w:rPr>
          <w:i/>
          <w:color w:val="000000"/>
        </w:rPr>
      </w:pPr>
      <w:r w:rsidRPr="0013490D">
        <w:rPr>
          <w:b/>
          <w:color w:val="212121"/>
        </w:rPr>
        <w:t>Lacey Seaton</w:t>
      </w:r>
      <w:r w:rsidRPr="0013490D">
        <w:rPr>
          <w:color w:val="212121"/>
        </w:rPr>
        <w:t xml:space="preserve">, </w:t>
      </w:r>
      <w:r w:rsidRPr="0013490D">
        <w:rPr>
          <w:i/>
          <w:color w:val="212121"/>
        </w:rPr>
        <w:t>Assistant Professor, Department of Educational Leadership, School of Education</w:t>
      </w:r>
    </w:p>
    <w:p w14:paraId="7DF26F11" w14:textId="77777777" w:rsidR="0009689A" w:rsidRPr="0013490D" w:rsidRDefault="0013490D">
      <w:pPr>
        <w:numPr>
          <w:ilvl w:val="0"/>
          <w:numId w:val="3"/>
        </w:numPr>
        <w:pBdr>
          <w:top w:val="nil"/>
          <w:left w:val="nil"/>
          <w:bottom w:val="nil"/>
          <w:right w:val="nil"/>
          <w:between w:val="nil"/>
        </w:pBdr>
        <w:tabs>
          <w:tab w:val="left" w:pos="1540"/>
        </w:tabs>
        <w:ind w:right="684"/>
        <w:rPr>
          <w:i/>
          <w:color w:val="212121"/>
        </w:rPr>
      </w:pPr>
      <w:r w:rsidRPr="0013490D">
        <w:rPr>
          <w:b/>
          <w:color w:val="212121"/>
        </w:rPr>
        <w:t>Jeff Kraus</w:t>
      </w:r>
      <w:r w:rsidRPr="0013490D">
        <w:rPr>
          <w:color w:val="212121"/>
        </w:rPr>
        <w:t xml:space="preserve">, </w:t>
      </w:r>
      <w:r w:rsidRPr="0013490D">
        <w:rPr>
          <w:i/>
          <w:color w:val="212121"/>
        </w:rPr>
        <w:t>Director of Executive Communications, Office of the Provost</w:t>
      </w:r>
    </w:p>
    <w:p w14:paraId="589BE2F9" w14:textId="77777777" w:rsidR="0009689A" w:rsidRPr="0013490D" w:rsidRDefault="0009689A">
      <w:pPr>
        <w:pBdr>
          <w:top w:val="nil"/>
          <w:left w:val="nil"/>
          <w:bottom w:val="nil"/>
          <w:right w:val="nil"/>
          <w:between w:val="nil"/>
        </w:pBdr>
        <w:ind w:left="1440"/>
        <w:rPr>
          <w:b/>
          <w:color w:val="000000"/>
          <w:u w:val="single"/>
        </w:rPr>
      </w:pPr>
    </w:p>
    <w:p w14:paraId="6F5F57C6" w14:textId="77777777" w:rsidR="0009689A" w:rsidRPr="0013490D" w:rsidRDefault="0013490D">
      <w:pPr>
        <w:pBdr>
          <w:top w:val="nil"/>
          <w:left w:val="nil"/>
          <w:bottom w:val="nil"/>
          <w:right w:val="nil"/>
          <w:between w:val="nil"/>
        </w:pBdr>
        <w:ind w:left="1440"/>
        <w:rPr>
          <w:color w:val="212121"/>
        </w:rPr>
      </w:pPr>
      <w:r w:rsidRPr="0013490D">
        <w:rPr>
          <w:color w:val="212121"/>
        </w:rPr>
        <w:t>Next few weeks around campus, both digitally and in print, there will be mention of the SACSCOC visit and the Quality Enhancement Plan.  Faculty at VCU are leading committees at VCU.  Katrice Hawthorne described the timeline for reaccreditation which started in 2021.  Site visit for Qatar is February 22, 2024, and VCU main campus is February 27 – February 29.  VCU should receive the final report in June 2024.  Dr. Golding presented a report of the Quality Enhancement Plan.</w:t>
      </w:r>
    </w:p>
    <w:p w14:paraId="37B747A8" w14:textId="77777777" w:rsidR="0009689A" w:rsidRPr="0013490D" w:rsidRDefault="0013490D">
      <w:pPr>
        <w:pBdr>
          <w:top w:val="nil"/>
          <w:left w:val="nil"/>
          <w:bottom w:val="nil"/>
          <w:right w:val="nil"/>
          <w:between w:val="nil"/>
        </w:pBdr>
        <w:ind w:left="1440"/>
        <w:rPr>
          <w:color w:val="000000"/>
          <w:u w:val="single"/>
        </w:rPr>
      </w:pPr>
      <w:r w:rsidRPr="0013490D">
        <w:rPr>
          <w:color w:val="212121"/>
        </w:rPr>
        <w:t>Slide deck available for review on Canvas.</w:t>
      </w:r>
    </w:p>
    <w:p w14:paraId="0D44D445" w14:textId="77777777" w:rsidR="0009689A" w:rsidRPr="0013490D" w:rsidRDefault="0009689A">
      <w:pPr>
        <w:pBdr>
          <w:top w:val="nil"/>
          <w:left w:val="nil"/>
          <w:bottom w:val="nil"/>
          <w:right w:val="nil"/>
          <w:between w:val="nil"/>
        </w:pBdr>
        <w:ind w:left="180"/>
        <w:rPr>
          <w:b/>
          <w:color w:val="000000"/>
          <w:u w:val="single"/>
        </w:rPr>
      </w:pPr>
    </w:p>
    <w:p w14:paraId="2490258C" w14:textId="77777777" w:rsidR="0009689A" w:rsidRPr="0013490D" w:rsidRDefault="0013490D">
      <w:pPr>
        <w:pBdr>
          <w:top w:val="nil"/>
          <w:left w:val="nil"/>
          <w:bottom w:val="nil"/>
          <w:right w:val="nil"/>
          <w:between w:val="nil"/>
        </w:pBdr>
        <w:ind w:left="540"/>
        <w:rPr>
          <w:b/>
          <w:color w:val="000000"/>
          <w:u w:val="single"/>
        </w:rPr>
      </w:pPr>
      <w:r w:rsidRPr="0013490D">
        <w:rPr>
          <w:b/>
          <w:color w:val="000000"/>
          <w:u w:val="single"/>
        </w:rPr>
        <w:t>Adjournment</w:t>
      </w:r>
    </w:p>
    <w:p w14:paraId="48FD3477" w14:textId="77777777" w:rsidR="0009689A" w:rsidRPr="0013490D" w:rsidRDefault="0013490D">
      <w:pPr>
        <w:pBdr>
          <w:top w:val="nil"/>
          <w:left w:val="nil"/>
          <w:bottom w:val="nil"/>
          <w:right w:val="nil"/>
          <w:between w:val="nil"/>
        </w:pBdr>
        <w:ind w:left="900"/>
        <w:rPr>
          <w:color w:val="000000"/>
        </w:rPr>
      </w:pPr>
      <w:r w:rsidRPr="0013490D">
        <w:rPr>
          <w:color w:val="000000"/>
        </w:rPr>
        <w:t>The meeting was adjourned at 3:49 PM</w:t>
      </w:r>
    </w:p>
    <w:p w14:paraId="34D29372" w14:textId="77777777" w:rsidR="0009689A" w:rsidRPr="0013490D" w:rsidRDefault="0009689A">
      <w:pPr>
        <w:pBdr>
          <w:top w:val="nil"/>
          <w:left w:val="nil"/>
          <w:bottom w:val="nil"/>
          <w:right w:val="nil"/>
          <w:between w:val="nil"/>
        </w:pBdr>
        <w:ind w:left="900"/>
        <w:rPr>
          <w:color w:val="000000"/>
        </w:rPr>
      </w:pPr>
    </w:p>
    <w:p w14:paraId="0D6F4A91" w14:textId="77777777" w:rsidR="0009689A" w:rsidRPr="0013490D" w:rsidRDefault="0013490D">
      <w:pPr>
        <w:pBdr>
          <w:top w:val="nil"/>
          <w:left w:val="nil"/>
          <w:bottom w:val="nil"/>
          <w:right w:val="nil"/>
          <w:between w:val="nil"/>
        </w:pBdr>
        <w:rPr>
          <w:color w:val="000000"/>
        </w:rPr>
      </w:pPr>
      <w:r w:rsidRPr="0013490D">
        <w:rPr>
          <w:color w:val="000000"/>
        </w:rPr>
        <w:t xml:space="preserve">        </w:t>
      </w:r>
      <w:r w:rsidRPr="0013490D">
        <w:rPr>
          <w:b/>
          <w:color w:val="000000"/>
        </w:rPr>
        <w:t>Next meeting</w:t>
      </w:r>
      <w:r w:rsidRPr="0013490D">
        <w:rPr>
          <w:color w:val="000000"/>
        </w:rPr>
        <w:t xml:space="preserve"> - February 29, 2024</w:t>
      </w:r>
    </w:p>
    <w:sectPr w:rsidR="0009689A" w:rsidRPr="0013490D">
      <w:footerReference w:type="default" r:id="rId8"/>
      <w:pgSz w:w="12240" w:h="15840"/>
      <w:pgMar w:top="1360" w:right="1360" w:bottom="1220" w:left="1340" w:header="0" w:footer="10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169A" w14:textId="77777777" w:rsidR="000707F3" w:rsidRDefault="000707F3">
      <w:r>
        <w:separator/>
      </w:r>
    </w:p>
  </w:endnote>
  <w:endnote w:type="continuationSeparator" w:id="0">
    <w:p w14:paraId="1D9B9447" w14:textId="77777777" w:rsidR="000707F3" w:rsidRDefault="0007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B3CA" w14:textId="77777777" w:rsidR="0009689A" w:rsidRDefault="0013490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6C2E3F62" wp14:editId="45429427">
              <wp:simplePos x="0" y="0"/>
              <wp:positionH relativeFrom="column">
                <wp:posOffset>5334000</wp:posOffset>
              </wp:positionH>
              <wp:positionV relativeFrom="paragraph">
                <wp:posOffset>9245600</wp:posOffset>
              </wp:positionV>
              <wp:extent cx="678180" cy="196850"/>
              <wp:effectExtent l="0" t="0" r="0" b="0"/>
              <wp:wrapNone/>
              <wp:docPr id="2" name="Rectangle 2"/>
              <wp:cNvGraphicFramePr/>
              <a:graphic xmlns:a="http://schemas.openxmlformats.org/drawingml/2006/main">
                <a:graphicData uri="http://schemas.microsoft.com/office/word/2010/wordprocessingShape">
                  <wps:wsp>
                    <wps:cNvSpPr/>
                    <wps:spPr>
                      <a:xfrm>
                        <a:off x="5016435" y="3691100"/>
                        <a:ext cx="659130" cy="177800"/>
                      </a:xfrm>
                      <a:prstGeom prst="rect">
                        <a:avLst/>
                      </a:prstGeom>
                      <a:noFill/>
                      <a:ln>
                        <a:noFill/>
                      </a:ln>
                    </wps:spPr>
                    <wps:txbx>
                      <w:txbxContent>
                        <w:p w14:paraId="263A7842" w14:textId="77777777" w:rsidR="0009689A" w:rsidRDefault="0013490D">
                          <w:pPr>
                            <w:spacing w:line="269" w:lineRule="auto"/>
                            <w:ind w:left="20" w:firstLine="40"/>
                            <w:textDirection w:val="btLr"/>
                          </w:pPr>
                          <w:proofErr w:type="gramStart"/>
                          <w:r>
                            <w:rPr>
                              <w:rFonts w:ascii="Calibri" w:eastAsia="Calibri" w:hAnsi="Calibri" w:cs="Calibri"/>
                              <w:color w:val="000000"/>
                            </w:rPr>
                            <w:t xml:space="preserve">Page </w:t>
                          </w:r>
                          <w:r>
                            <w:rPr>
                              <w:rFonts w:ascii="Calibri" w:eastAsia="Calibri" w:hAnsi="Calibri" w:cs="Calibri"/>
                              <w:b/>
                              <w:color w:val="000000"/>
                              <w:sz w:val="24"/>
                            </w:rPr>
                            <w:t xml:space="preserve"> </w:t>
                          </w:r>
                          <w:proofErr w:type="spellStart"/>
                          <w:r>
                            <w:rPr>
                              <w:rFonts w:ascii="Calibri" w:eastAsia="Calibri" w:hAnsi="Calibri" w:cs="Calibri"/>
                              <w:b/>
                              <w:color w:val="000000"/>
                              <w:sz w:val="24"/>
                            </w:rPr>
                            <w:t>PAGE</w:t>
                          </w:r>
                          <w:proofErr w:type="spellEnd"/>
                          <w:proofErr w:type="gramEnd"/>
                          <w:r>
                            <w:rPr>
                              <w:rFonts w:ascii="Calibri" w:eastAsia="Calibri" w:hAnsi="Calibri" w:cs="Calibri"/>
                              <w:b/>
                              <w:color w:val="000000"/>
                              <w:sz w:val="24"/>
                            </w:rPr>
                            <w:t xml:space="preserve"> 1 </w:t>
                          </w:r>
                          <w:r>
                            <w:rPr>
                              <w:rFonts w:ascii="Calibri" w:eastAsia="Calibri" w:hAnsi="Calibri" w:cs="Calibri"/>
                              <w:color w:val="000000"/>
                            </w:rPr>
                            <w:t xml:space="preserve">of </w:t>
                          </w:r>
                          <w:r>
                            <w:rPr>
                              <w:rFonts w:ascii="Calibri" w:eastAsia="Calibri" w:hAnsi="Calibri" w:cs="Calibri"/>
                              <w:b/>
                              <w:color w:val="000000"/>
                            </w:rPr>
                            <w:t xml:space="preserve"> NUMPAGES 3</w:t>
                          </w:r>
                        </w:p>
                      </w:txbxContent>
                    </wps:txbx>
                    <wps:bodyPr spcFirstLastPara="1" wrap="square" lIns="0" tIns="0" rIns="0" bIns="0" anchor="t" anchorCtr="0">
                      <a:noAutofit/>
                    </wps:bodyPr>
                  </wps:wsp>
                </a:graphicData>
              </a:graphic>
            </wp:anchor>
          </w:drawing>
        </mc:Choice>
        <mc:Fallback>
          <w:pict>
            <v:rect w14:anchorId="6C2E3F62" id="Rectangle 2" o:spid="_x0000_s1026" style="position:absolute;margin-left:420pt;margin-top:728pt;width:53.4pt;height:1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" filled="f" stroked="f">
              <v:textbox inset="0,0,0,0">
                <w:txbxContent>
                  <w:p w14:paraId="263A7842" w14:textId="77777777" w:rsidR="0009689A" w:rsidRDefault="0013490D">
                    <w:pPr>
                      <w:spacing w:line="269" w:lineRule="auto"/>
                      <w:ind w:left="20" w:firstLine="40"/>
                      <w:textDirection w:val="btLr"/>
                    </w:pPr>
                    <w:proofErr w:type="gramStart"/>
                    <w:r>
                      <w:rPr>
                        <w:rFonts w:ascii="Calibri" w:eastAsia="Calibri" w:hAnsi="Calibri" w:cs="Calibri"/>
                        <w:color w:val="000000"/>
                      </w:rPr>
                      <w:t xml:space="preserve">Page </w:t>
                    </w:r>
                    <w:r>
                      <w:rPr>
                        <w:rFonts w:ascii="Calibri" w:eastAsia="Calibri" w:hAnsi="Calibri" w:cs="Calibri"/>
                        <w:b/>
                        <w:color w:val="000000"/>
                        <w:sz w:val="24"/>
                      </w:rPr>
                      <w:t xml:space="preserve"> </w:t>
                    </w:r>
                    <w:proofErr w:type="spellStart"/>
                    <w:r>
                      <w:rPr>
                        <w:rFonts w:ascii="Calibri" w:eastAsia="Calibri" w:hAnsi="Calibri" w:cs="Calibri"/>
                        <w:b/>
                        <w:color w:val="000000"/>
                        <w:sz w:val="24"/>
                      </w:rPr>
                      <w:t>PAGE</w:t>
                    </w:r>
                    <w:proofErr w:type="spellEnd"/>
                    <w:proofErr w:type="gramEnd"/>
                    <w:r>
                      <w:rPr>
                        <w:rFonts w:ascii="Calibri" w:eastAsia="Calibri" w:hAnsi="Calibri" w:cs="Calibri"/>
                        <w:b/>
                        <w:color w:val="000000"/>
                        <w:sz w:val="24"/>
                      </w:rPr>
                      <w:t xml:space="preserve"> 1 </w:t>
                    </w:r>
                    <w:r>
                      <w:rPr>
                        <w:rFonts w:ascii="Calibri" w:eastAsia="Calibri" w:hAnsi="Calibri" w:cs="Calibri"/>
                        <w:color w:val="000000"/>
                      </w:rPr>
                      <w:t xml:space="preserve">of </w:t>
                    </w:r>
                    <w:r>
                      <w:rPr>
                        <w:rFonts w:ascii="Calibri" w:eastAsia="Calibri" w:hAnsi="Calibri" w:cs="Calibri"/>
                        <w:b/>
                        <w:color w:val="000000"/>
                      </w:rPr>
                      <w:t xml:space="preserve"> NUMPAGES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07FF" w14:textId="77777777" w:rsidR="000707F3" w:rsidRDefault="000707F3">
      <w:r>
        <w:separator/>
      </w:r>
    </w:p>
  </w:footnote>
  <w:footnote w:type="continuationSeparator" w:id="0">
    <w:p w14:paraId="5C9467F5" w14:textId="77777777" w:rsidR="000707F3" w:rsidRDefault="0007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C4E60"/>
    <w:multiLevelType w:val="multilevel"/>
    <w:tmpl w:val="EE4C587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 w15:restartNumberingAfterBreak="0">
    <w:nsid w:val="5B260668"/>
    <w:multiLevelType w:val="multilevel"/>
    <w:tmpl w:val="D304B8F2"/>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 w15:restartNumberingAfterBreak="0">
    <w:nsid w:val="66580306"/>
    <w:multiLevelType w:val="multilevel"/>
    <w:tmpl w:val="5852A50A"/>
    <w:lvl w:ilvl="0">
      <w:numFmt w:val="bullet"/>
      <w:lvlText w:val="○"/>
      <w:lvlJc w:val="left"/>
      <w:pPr>
        <w:ind w:left="1540" w:hanging="360"/>
      </w:pPr>
      <w:rPr>
        <w:rFonts w:ascii="Arial" w:eastAsia="Arial" w:hAnsi="Arial" w:cs="Arial"/>
        <w:b w:val="0"/>
        <w:i w:val="0"/>
        <w:color w:val="212121"/>
        <w:sz w:val="22"/>
        <w:szCs w:val="22"/>
      </w:rPr>
    </w:lvl>
    <w:lvl w:ilvl="1">
      <w:numFmt w:val="bullet"/>
      <w:lvlText w:val="•"/>
      <w:lvlJc w:val="left"/>
      <w:pPr>
        <w:ind w:left="2444" w:hanging="360"/>
      </w:pPr>
    </w:lvl>
    <w:lvl w:ilvl="2">
      <w:numFmt w:val="bullet"/>
      <w:lvlText w:val="•"/>
      <w:lvlJc w:val="left"/>
      <w:pPr>
        <w:ind w:left="3348" w:hanging="360"/>
      </w:pPr>
    </w:lvl>
    <w:lvl w:ilvl="3">
      <w:numFmt w:val="bullet"/>
      <w:lvlText w:val="•"/>
      <w:lvlJc w:val="left"/>
      <w:pPr>
        <w:ind w:left="4252" w:hanging="360"/>
      </w:pPr>
    </w:lvl>
    <w:lvl w:ilvl="4">
      <w:numFmt w:val="bullet"/>
      <w:lvlText w:val="•"/>
      <w:lvlJc w:val="left"/>
      <w:pPr>
        <w:ind w:left="5156" w:hanging="360"/>
      </w:pPr>
    </w:lvl>
    <w:lvl w:ilvl="5">
      <w:numFmt w:val="bullet"/>
      <w:lvlText w:val="•"/>
      <w:lvlJc w:val="left"/>
      <w:pPr>
        <w:ind w:left="6060" w:hanging="360"/>
      </w:pPr>
    </w:lvl>
    <w:lvl w:ilvl="6">
      <w:numFmt w:val="bullet"/>
      <w:lvlText w:val="•"/>
      <w:lvlJc w:val="left"/>
      <w:pPr>
        <w:ind w:left="6964" w:hanging="360"/>
      </w:pPr>
    </w:lvl>
    <w:lvl w:ilvl="7">
      <w:numFmt w:val="bullet"/>
      <w:lvlText w:val="•"/>
      <w:lvlJc w:val="left"/>
      <w:pPr>
        <w:ind w:left="7868" w:hanging="360"/>
      </w:pPr>
    </w:lvl>
    <w:lvl w:ilvl="8">
      <w:numFmt w:val="bullet"/>
      <w:lvlText w:val="•"/>
      <w:lvlJc w:val="left"/>
      <w:pPr>
        <w:ind w:left="8772" w:hanging="360"/>
      </w:pPr>
    </w:lvl>
  </w:abstractNum>
  <w:abstractNum w:abstractNumId="3" w15:restartNumberingAfterBreak="0">
    <w:nsid w:val="6DFD4D10"/>
    <w:multiLevelType w:val="multilevel"/>
    <w:tmpl w:val="5A3036D8"/>
    <w:lvl w:ilvl="0">
      <w:start w:val="1"/>
      <w:numFmt w:val="decimal"/>
      <w:lvlText w:val="%1."/>
      <w:lvlJc w:val="left"/>
      <w:pPr>
        <w:ind w:left="540" w:hanging="360"/>
      </w:pPr>
      <w:rPr>
        <w:rFonts w:ascii="Arial" w:eastAsia="Arial" w:hAnsi="Arial" w:cs="Arial"/>
        <w:b/>
        <w:i w:val="0"/>
        <w:sz w:val="24"/>
        <w:szCs w:val="24"/>
      </w:rPr>
    </w:lvl>
    <w:lvl w:ilvl="1">
      <w:numFmt w:val="bullet"/>
      <w:lvlText w:val="•"/>
      <w:lvlJc w:val="left"/>
      <w:pPr>
        <w:ind w:left="1458" w:hanging="360"/>
      </w:pPr>
    </w:lvl>
    <w:lvl w:ilvl="2">
      <w:numFmt w:val="bullet"/>
      <w:lvlText w:val="•"/>
      <w:lvlJc w:val="left"/>
      <w:pPr>
        <w:ind w:left="2356" w:hanging="360"/>
      </w:pPr>
    </w:lvl>
    <w:lvl w:ilvl="3">
      <w:numFmt w:val="bullet"/>
      <w:lvlText w:val="•"/>
      <w:lvlJc w:val="left"/>
      <w:pPr>
        <w:ind w:left="3254" w:hanging="360"/>
      </w:pPr>
    </w:lvl>
    <w:lvl w:ilvl="4">
      <w:numFmt w:val="bullet"/>
      <w:lvlText w:val="•"/>
      <w:lvlJc w:val="left"/>
      <w:pPr>
        <w:ind w:left="4152" w:hanging="360"/>
      </w:pPr>
    </w:lvl>
    <w:lvl w:ilvl="5">
      <w:numFmt w:val="bullet"/>
      <w:lvlText w:val="•"/>
      <w:lvlJc w:val="left"/>
      <w:pPr>
        <w:ind w:left="5050" w:hanging="360"/>
      </w:pPr>
    </w:lvl>
    <w:lvl w:ilvl="6">
      <w:numFmt w:val="bullet"/>
      <w:lvlText w:val="•"/>
      <w:lvlJc w:val="left"/>
      <w:pPr>
        <w:ind w:left="5948" w:hanging="360"/>
      </w:pPr>
    </w:lvl>
    <w:lvl w:ilvl="7">
      <w:numFmt w:val="bullet"/>
      <w:lvlText w:val="•"/>
      <w:lvlJc w:val="left"/>
      <w:pPr>
        <w:ind w:left="6846" w:hanging="360"/>
      </w:pPr>
    </w:lvl>
    <w:lvl w:ilvl="8">
      <w:numFmt w:val="bullet"/>
      <w:lvlText w:val="•"/>
      <w:lvlJc w:val="left"/>
      <w:pPr>
        <w:ind w:left="7744" w:hanging="360"/>
      </w:pPr>
    </w:lvl>
  </w:abstractNum>
  <w:abstractNum w:abstractNumId="4" w15:restartNumberingAfterBreak="0">
    <w:nsid w:val="6EB979B8"/>
    <w:multiLevelType w:val="multilevel"/>
    <w:tmpl w:val="9E00FEBA"/>
    <w:lvl w:ilvl="0">
      <w:numFmt w:val="bullet"/>
      <w:lvlText w:val="●"/>
      <w:lvlJc w:val="left"/>
      <w:pPr>
        <w:ind w:left="819" w:hanging="359"/>
      </w:pPr>
      <w:rPr>
        <w:rFonts w:ascii="Arial" w:eastAsia="Arial" w:hAnsi="Arial" w:cs="Arial"/>
      </w:rPr>
    </w:lvl>
    <w:lvl w:ilvl="1">
      <w:numFmt w:val="bullet"/>
      <w:lvlText w:val="●"/>
      <w:lvlJc w:val="left"/>
      <w:pPr>
        <w:ind w:left="2260" w:hanging="360"/>
      </w:pPr>
      <w:rPr>
        <w:rFonts w:ascii="Arial" w:eastAsia="Arial" w:hAnsi="Arial" w:cs="Arial"/>
        <w:b w:val="0"/>
        <w:i w:val="0"/>
        <w:sz w:val="22"/>
        <w:szCs w:val="22"/>
      </w:rPr>
    </w:lvl>
    <w:lvl w:ilvl="2">
      <w:numFmt w:val="bullet"/>
      <w:lvlText w:val="•"/>
      <w:lvlJc w:val="left"/>
      <w:pPr>
        <w:ind w:left="3184" w:hanging="360"/>
      </w:pPr>
    </w:lvl>
    <w:lvl w:ilvl="3">
      <w:numFmt w:val="bullet"/>
      <w:lvlText w:val="•"/>
      <w:lvlJc w:val="left"/>
      <w:pPr>
        <w:ind w:left="4108" w:hanging="360"/>
      </w:pPr>
    </w:lvl>
    <w:lvl w:ilvl="4">
      <w:numFmt w:val="bullet"/>
      <w:lvlText w:val="•"/>
      <w:lvlJc w:val="left"/>
      <w:pPr>
        <w:ind w:left="5033" w:hanging="360"/>
      </w:pPr>
    </w:lvl>
    <w:lvl w:ilvl="5">
      <w:numFmt w:val="bullet"/>
      <w:lvlText w:val="•"/>
      <w:lvlJc w:val="left"/>
      <w:pPr>
        <w:ind w:left="5957" w:hanging="360"/>
      </w:pPr>
    </w:lvl>
    <w:lvl w:ilvl="6">
      <w:numFmt w:val="bullet"/>
      <w:lvlText w:val="•"/>
      <w:lvlJc w:val="left"/>
      <w:pPr>
        <w:ind w:left="6882" w:hanging="360"/>
      </w:pPr>
    </w:lvl>
    <w:lvl w:ilvl="7">
      <w:numFmt w:val="bullet"/>
      <w:lvlText w:val="•"/>
      <w:lvlJc w:val="left"/>
      <w:pPr>
        <w:ind w:left="7806" w:hanging="360"/>
      </w:pPr>
    </w:lvl>
    <w:lvl w:ilvl="8">
      <w:numFmt w:val="bullet"/>
      <w:lvlText w:val="•"/>
      <w:lvlJc w:val="left"/>
      <w:pPr>
        <w:ind w:left="8731"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9A"/>
    <w:rsid w:val="000707F3"/>
    <w:rsid w:val="0009689A"/>
    <w:rsid w:val="0013490D"/>
    <w:rsid w:val="00335751"/>
    <w:rsid w:val="0087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B167"/>
  <w15:docId w15:val="{0A3C6550-2532-43FE-9FD7-A8E18C14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549" w:hanging="359"/>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5F0C02"/>
    <w:pPr>
      <w:autoSpaceDE w:val="0"/>
      <w:autoSpaceDN w:val="0"/>
      <w:ind w:left="819"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o3dX/XoFyJwF5AlvwGQd458vw==">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Putnam</dc:creator>
  <cp:lastModifiedBy>Danielle Fife</cp:lastModifiedBy>
  <cp:revision>2</cp:revision>
  <dcterms:created xsi:type="dcterms:W3CDTF">2024-02-22T19:02:00Z</dcterms:created>
  <dcterms:modified xsi:type="dcterms:W3CDTF">2024-02-22T19:02:00Z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2023-10-05T00:00:00Z</vt:lpwstr>
  </property>
  <property fmtid="{D5CDD505-2E9C-101B-9397-08002B2CF9AE}" pid="3" name="Producer">
    <vt:lpwstr>PDFium</vt:lpwstr>
  </property>
  <property fmtid="{D5CDD505-2E9C-101B-9397-08002B2CF9AE}" pid="4" name="Creator">
    <vt:lpwstr>PDFium</vt:lpwstr>
  </property>
  <property fmtid="{D5CDD505-2E9C-101B-9397-08002B2CF9AE}" pid="5" name="Created">
    <vt:lpwstr>2023-10-05T00:00:00Z</vt:lpwstr>
  </property>
</Properties>
</file>