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4CC6" w14:textId="5A0941B5" w:rsidR="0060096B" w:rsidRPr="0060096B" w:rsidRDefault="00A761A8" w:rsidP="00AB11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 I N A L</w:t>
      </w:r>
    </w:p>
    <w:p w14:paraId="34352CC9" w14:textId="77777777"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14:paraId="7703E139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14:paraId="6AE44F7A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AB64C3">
        <w:rPr>
          <w:rFonts w:ascii="Arial" w:hAnsi="Arial" w:cs="Arial"/>
          <w:b/>
          <w:sz w:val="24"/>
          <w:szCs w:val="24"/>
        </w:rPr>
        <w:t>April 4</w:t>
      </w:r>
      <w:r w:rsidR="00027D8F">
        <w:rPr>
          <w:rFonts w:ascii="Arial" w:hAnsi="Arial" w:cs="Arial"/>
          <w:b/>
          <w:sz w:val="24"/>
          <w:szCs w:val="24"/>
        </w:rPr>
        <w:t>, 202</w:t>
      </w:r>
      <w:r w:rsidR="00DD6F6C">
        <w:rPr>
          <w:rFonts w:ascii="Arial" w:hAnsi="Arial" w:cs="Arial"/>
          <w:b/>
          <w:sz w:val="24"/>
          <w:szCs w:val="24"/>
        </w:rPr>
        <w:t>4</w:t>
      </w:r>
    </w:p>
    <w:p w14:paraId="53C9DA41" w14:textId="77777777" w:rsidR="003C2038" w:rsidRPr="00C87B58" w:rsidRDefault="00844C2B" w:rsidP="005C23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3:00-</w:t>
      </w:r>
      <w:r w:rsidR="0025161C">
        <w:rPr>
          <w:rFonts w:ascii="Arial" w:hAnsi="Arial" w:cs="Arial"/>
          <w:b/>
          <w:sz w:val="24"/>
          <w:szCs w:val="24"/>
        </w:rPr>
        <w:t>4</w:t>
      </w:r>
      <w:r w:rsidR="00BB4E9F" w:rsidRPr="00C87B58">
        <w:rPr>
          <w:rFonts w:ascii="Arial" w:hAnsi="Arial" w:cs="Arial"/>
          <w:b/>
          <w:sz w:val="24"/>
          <w:szCs w:val="24"/>
        </w:rPr>
        <w:t>:</w:t>
      </w:r>
      <w:r w:rsidR="0025161C">
        <w:rPr>
          <w:rFonts w:ascii="Arial" w:hAnsi="Arial" w:cs="Arial"/>
          <w:b/>
          <w:sz w:val="24"/>
          <w:szCs w:val="24"/>
        </w:rPr>
        <w:t>3</w:t>
      </w:r>
      <w:r w:rsidR="00BB4E9F" w:rsidRPr="00C87B58">
        <w:rPr>
          <w:rFonts w:ascii="Arial" w:hAnsi="Arial" w:cs="Arial"/>
          <w:b/>
          <w:sz w:val="24"/>
          <w:szCs w:val="24"/>
        </w:rPr>
        <w:t>0 p.m.</w:t>
      </w:r>
    </w:p>
    <w:p w14:paraId="01C6CEDA" w14:textId="77777777"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14:paraId="42FA2F80" w14:textId="77777777"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 w:rsidR="00E64663">
        <w:rPr>
          <w:rFonts w:ascii="Arial" w:hAnsi="Arial" w:cs="Arial"/>
          <w:sz w:val="24"/>
          <w:szCs w:val="24"/>
        </w:rPr>
        <w:t xml:space="preserve"> </w:t>
      </w:r>
      <w:r w:rsidR="00AB64C3">
        <w:rPr>
          <w:rFonts w:ascii="Arial" w:hAnsi="Arial" w:cs="Arial"/>
          <w:sz w:val="24"/>
          <w:szCs w:val="24"/>
        </w:rPr>
        <w:t>April 4</w:t>
      </w:r>
      <w:r w:rsidR="000C234F">
        <w:rPr>
          <w:rFonts w:ascii="Arial" w:hAnsi="Arial" w:cs="Arial"/>
          <w:sz w:val="24"/>
          <w:szCs w:val="24"/>
        </w:rPr>
        <w:t xml:space="preserve">, </w:t>
      </w:r>
      <w:r w:rsidR="00DE1B28">
        <w:rPr>
          <w:rFonts w:ascii="Arial" w:hAnsi="Arial" w:cs="Arial"/>
          <w:sz w:val="24"/>
          <w:szCs w:val="24"/>
        </w:rPr>
        <w:t>202</w:t>
      </w:r>
      <w:r w:rsidR="00DD6F6C">
        <w:rPr>
          <w:rFonts w:ascii="Arial" w:hAnsi="Arial" w:cs="Arial"/>
          <w:sz w:val="24"/>
          <w:szCs w:val="24"/>
        </w:rPr>
        <w:t>4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</w:t>
      </w:r>
      <w:r w:rsidR="006507BD">
        <w:rPr>
          <w:rFonts w:ascii="Arial" w:hAnsi="Arial" w:cs="Arial"/>
          <w:sz w:val="24"/>
          <w:szCs w:val="24"/>
        </w:rPr>
        <w:t>3</w:t>
      </w:r>
      <w:r w:rsidR="0025161C">
        <w:rPr>
          <w:rFonts w:ascii="Arial" w:hAnsi="Arial" w:cs="Arial"/>
          <w:sz w:val="24"/>
          <w:szCs w:val="24"/>
        </w:rPr>
        <w:t>:</w:t>
      </w:r>
      <w:r w:rsidR="006507BD">
        <w:rPr>
          <w:rFonts w:ascii="Arial" w:hAnsi="Arial" w:cs="Arial"/>
          <w:sz w:val="24"/>
          <w:szCs w:val="24"/>
        </w:rPr>
        <w:t>00</w:t>
      </w:r>
      <w:r w:rsidRPr="00627188">
        <w:rPr>
          <w:rFonts w:ascii="Arial" w:hAnsi="Arial" w:cs="Arial"/>
          <w:sz w:val="24"/>
          <w:szCs w:val="24"/>
        </w:rPr>
        <w:t xml:space="preserve"> p.m.</w:t>
      </w:r>
      <w:r w:rsidR="006F6DC9">
        <w:rPr>
          <w:rFonts w:ascii="Arial" w:hAnsi="Arial" w:cs="Arial"/>
          <w:sz w:val="24"/>
          <w:szCs w:val="24"/>
        </w:rPr>
        <w:t xml:space="preserve"> </w:t>
      </w:r>
      <w:r w:rsidR="006961C8" w:rsidRPr="006961C8">
        <w:rPr>
          <w:rFonts w:ascii="Arial" w:hAnsi="Arial" w:cs="Arial"/>
          <w:sz w:val="24"/>
          <w:szCs w:val="24"/>
        </w:rPr>
        <w:t>in the VCU Cabell Library, conference room 303 and via Zoom</w:t>
      </w:r>
      <w:r w:rsidR="003C2038">
        <w:rPr>
          <w:rFonts w:ascii="Arial" w:hAnsi="Arial" w:cs="Arial"/>
          <w:sz w:val="24"/>
          <w:szCs w:val="24"/>
        </w:rPr>
        <w:t>.</w:t>
      </w:r>
    </w:p>
    <w:p w14:paraId="12FD2516" w14:textId="77777777"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14:paraId="14847079" w14:textId="77777777" w:rsidR="00AE60ED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Officers:</w:t>
      </w:r>
      <w:r w:rsidR="00370BCE" w:rsidRPr="00F006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A2F87" w:rsidRPr="00227441">
        <w:rPr>
          <w:rFonts w:ascii="Arial" w:hAnsi="Arial" w:cs="Arial"/>
          <w:sz w:val="24"/>
          <w:szCs w:val="24"/>
        </w:rPr>
        <w:t>Fotis</w:t>
      </w:r>
      <w:proofErr w:type="spellEnd"/>
      <w:r w:rsidR="00EA2F87" w:rsidRPr="00227441">
        <w:rPr>
          <w:rFonts w:ascii="Arial" w:hAnsi="Arial" w:cs="Arial"/>
          <w:sz w:val="24"/>
          <w:szCs w:val="24"/>
        </w:rPr>
        <w:t xml:space="preserve"> Sotiropoulos</w:t>
      </w:r>
      <w:r w:rsidR="000C575B" w:rsidRPr="00227441">
        <w:rPr>
          <w:rFonts w:ascii="Arial" w:hAnsi="Arial" w:cs="Arial"/>
          <w:sz w:val="24"/>
          <w:szCs w:val="24"/>
        </w:rPr>
        <w:t xml:space="preserve"> </w:t>
      </w:r>
      <w:r w:rsidR="00E64663" w:rsidRPr="00227441">
        <w:rPr>
          <w:rFonts w:ascii="Arial" w:hAnsi="Arial" w:cs="Arial"/>
          <w:sz w:val="24"/>
          <w:szCs w:val="24"/>
        </w:rPr>
        <w:t xml:space="preserve">and </w:t>
      </w:r>
      <w:r w:rsidR="00A836A2" w:rsidRPr="00227441">
        <w:rPr>
          <w:rFonts w:ascii="Arial" w:hAnsi="Arial" w:cs="Arial"/>
          <w:sz w:val="24"/>
          <w:szCs w:val="24"/>
        </w:rPr>
        <w:t>Scott Street</w:t>
      </w:r>
    </w:p>
    <w:p w14:paraId="37DB7D44" w14:textId="77777777" w:rsidR="000465C2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Administration:</w:t>
      </w:r>
      <w:r w:rsidRPr="00F006A7">
        <w:rPr>
          <w:rFonts w:ascii="Arial" w:hAnsi="Arial" w:cs="Arial"/>
          <w:sz w:val="24"/>
          <w:szCs w:val="24"/>
        </w:rPr>
        <w:t xml:space="preserve">  </w:t>
      </w:r>
      <w:r w:rsidR="006F3601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="006F3601">
        <w:rPr>
          <w:rFonts w:ascii="Arial" w:hAnsi="Arial" w:cs="Arial"/>
          <w:sz w:val="24"/>
          <w:szCs w:val="24"/>
        </w:rPr>
        <w:t>Breuninger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r w:rsidR="008F6891">
        <w:rPr>
          <w:rFonts w:ascii="Arial" w:hAnsi="Arial" w:cs="Arial"/>
          <w:sz w:val="24"/>
          <w:szCs w:val="24"/>
        </w:rPr>
        <w:t xml:space="preserve">Grant Heston, </w:t>
      </w:r>
      <w:r w:rsidR="006F3601">
        <w:rPr>
          <w:rFonts w:ascii="Arial" w:hAnsi="Arial" w:cs="Arial"/>
          <w:sz w:val="24"/>
          <w:szCs w:val="24"/>
        </w:rPr>
        <w:t xml:space="preserve">Catherine Ingrassia, </w:t>
      </w:r>
      <w:r w:rsidR="005D6B37">
        <w:rPr>
          <w:rFonts w:ascii="Arial" w:hAnsi="Arial" w:cs="Arial"/>
          <w:sz w:val="24"/>
          <w:szCs w:val="24"/>
        </w:rPr>
        <w:t>Marlon Levy</w:t>
      </w:r>
      <w:r w:rsidR="006E63A4">
        <w:rPr>
          <w:rFonts w:ascii="Arial" w:hAnsi="Arial" w:cs="Arial"/>
          <w:sz w:val="24"/>
          <w:szCs w:val="24"/>
        </w:rPr>
        <w:t xml:space="preserve"> and</w:t>
      </w:r>
      <w:r w:rsidR="00A768FE" w:rsidRPr="00EB7CAA">
        <w:rPr>
          <w:rFonts w:ascii="Arial" w:hAnsi="Arial" w:cs="Arial"/>
          <w:sz w:val="24"/>
          <w:szCs w:val="24"/>
        </w:rPr>
        <w:t xml:space="preserve"> </w:t>
      </w:r>
      <w:r w:rsidR="00A768FE" w:rsidRPr="005D6B37">
        <w:rPr>
          <w:rFonts w:ascii="Arial" w:hAnsi="Arial" w:cs="Arial"/>
          <w:sz w:val="24"/>
          <w:szCs w:val="24"/>
        </w:rPr>
        <w:t>Alison Miller</w:t>
      </w:r>
    </w:p>
    <w:p w14:paraId="7A617317" w14:textId="6E72F2FB" w:rsidR="004B7A14" w:rsidRPr="00F22135" w:rsidRDefault="000D7638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Faculty:</w:t>
      </w:r>
      <w:r w:rsidR="001814C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8F6891" w:rsidRPr="008F6891">
        <w:rPr>
          <w:rFonts w:ascii="Arial" w:hAnsi="Arial" w:cs="Arial"/>
          <w:sz w:val="24"/>
          <w:szCs w:val="24"/>
        </w:rPr>
        <w:t>Chrisa</w:t>
      </w:r>
      <w:proofErr w:type="spellEnd"/>
      <w:r w:rsidR="008F6891" w:rsidRPr="008F6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891" w:rsidRPr="008F6891">
        <w:rPr>
          <w:rFonts w:ascii="Arial" w:hAnsi="Arial" w:cs="Arial"/>
          <w:sz w:val="24"/>
          <w:szCs w:val="24"/>
        </w:rPr>
        <w:t>Arcan</w:t>
      </w:r>
      <w:proofErr w:type="spellEnd"/>
      <w:r w:rsidR="008F6891" w:rsidRPr="008F6891">
        <w:rPr>
          <w:rFonts w:ascii="Arial" w:hAnsi="Arial" w:cs="Arial"/>
          <w:sz w:val="24"/>
          <w:szCs w:val="24"/>
        </w:rPr>
        <w:t xml:space="preserve">, </w:t>
      </w:r>
      <w:r w:rsidR="00377FAA" w:rsidRPr="00EA460B">
        <w:rPr>
          <w:rFonts w:ascii="Arial" w:hAnsi="Arial" w:cs="Arial"/>
          <w:sz w:val="24"/>
          <w:szCs w:val="24"/>
        </w:rPr>
        <w:t>Julie Arendt,</w:t>
      </w:r>
      <w:r w:rsidR="00377FAA" w:rsidRPr="00EA460B">
        <w:rPr>
          <w:rFonts w:ascii="Arial" w:hAnsi="Arial" w:cs="Arial"/>
          <w:b/>
          <w:sz w:val="24"/>
          <w:szCs w:val="24"/>
        </w:rPr>
        <w:t xml:space="preserve"> </w:t>
      </w:r>
      <w:r w:rsidR="00BE5CF4" w:rsidRPr="00EA460B">
        <w:rPr>
          <w:rFonts w:ascii="Arial" w:hAnsi="Arial" w:cs="Arial"/>
          <w:sz w:val="24"/>
          <w:szCs w:val="24"/>
        </w:rPr>
        <w:t>Lisa Brown,</w:t>
      </w:r>
      <w:r w:rsidR="00BE5CF4" w:rsidRPr="00EA460B">
        <w:rPr>
          <w:rFonts w:ascii="Arial" w:hAnsi="Arial" w:cs="Arial"/>
          <w:b/>
          <w:sz w:val="24"/>
          <w:szCs w:val="24"/>
        </w:rPr>
        <w:t xml:space="preserve"> </w:t>
      </w:r>
      <w:r w:rsidR="003A691E" w:rsidRPr="00EA460B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3A691E" w:rsidRPr="00EA460B">
        <w:rPr>
          <w:rFonts w:ascii="Arial" w:hAnsi="Arial" w:cs="Arial"/>
          <w:sz w:val="24"/>
          <w:szCs w:val="24"/>
        </w:rPr>
        <w:t>Bukevakis</w:t>
      </w:r>
      <w:proofErr w:type="spellEnd"/>
      <w:r w:rsidR="003A691E" w:rsidRPr="00EA460B">
        <w:rPr>
          <w:rFonts w:ascii="Arial" w:hAnsi="Arial" w:cs="Arial"/>
          <w:sz w:val="24"/>
          <w:szCs w:val="24"/>
        </w:rPr>
        <w:t xml:space="preserve">, </w:t>
      </w:r>
      <w:r w:rsidR="00672A24" w:rsidRPr="00EA460B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72A24" w:rsidRPr="00EA460B">
        <w:rPr>
          <w:rFonts w:ascii="Arial" w:hAnsi="Arial" w:cs="Arial"/>
          <w:sz w:val="24"/>
          <w:szCs w:val="24"/>
        </w:rPr>
        <w:t>Bukoski</w:t>
      </w:r>
      <w:proofErr w:type="spellEnd"/>
      <w:r w:rsidR="00672A24" w:rsidRPr="00EA460B">
        <w:rPr>
          <w:rFonts w:ascii="Arial" w:hAnsi="Arial" w:cs="Arial"/>
          <w:sz w:val="24"/>
          <w:szCs w:val="24"/>
        </w:rPr>
        <w:t xml:space="preserve">, </w:t>
      </w:r>
      <w:r w:rsidR="00D54B44">
        <w:rPr>
          <w:rFonts w:ascii="Arial" w:hAnsi="Arial" w:cs="Arial"/>
          <w:sz w:val="24"/>
          <w:szCs w:val="24"/>
        </w:rPr>
        <w:t xml:space="preserve">Melissa Burton, </w:t>
      </w:r>
      <w:r w:rsidR="00F64F4D" w:rsidRPr="00EA460B">
        <w:rPr>
          <w:rFonts w:ascii="Arial" w:hAnsi="Arial" w:cs="Arial"/>
          <w:sz w:val="24"/>
          <w:szCs w:val="24"/>
        </w:rPr>
        <w:t xml:space="preserve">Yana Cen, </w:t>
      </w:r>
      <w:r w:rsidR="006F3601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6F3601">
        <w:rPr>
          <w:rFonts w:ascii="Arial" w:hAnsi="Arial" w:cs="Arial"/>
          <w:sz w:val="24"/>
          <w:szCs w:val="24"/>
        </w:rPr>
        <w:t>Chartier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0DCF" w:rsidRPr="00EA460B">
        <w:rPr>
          <w:rFonts w:ascii="Arial" w:hAnsi="Arial" w:cs="Arial"/>
          <w:sz w:val="24"/>
          <w:szCs w:val="24"/>
        </w:rPr>
        <w:t>Amita</w:t>
      </w:r>
      <w:proofErr w:type="spellEnd"/>
      <w:r w:rsidR="009A0DCF" w:rsidRPr="00EA460B">
        <w:rPr>
          <w:rFonts w:ascii="Arial" w:hAnsi="Arial" w:cs="Arial"/>
          <w:sz w:val="24"/>
          <w:szCs w:val="24"/>
        </w:rPr>
        <w:t xml:space="preserve"> Chin, </w:t>
      </w:r>
      <w:r w:rsidR="00CB5D30" w:rsidRPr="00EA460B">
        <w:rPr>
          <w:rFonts w:ascii="Arial" w:hAnsi="Arial" w:cs="Arial"/>
          <w:sz w:val="24"/>
          <w:szCs w:val="24"/>
        </w:rPr>
        <w:t xml:space="preserve">Alexis Crawford, </w:t>
      </w:r>
      <w:r w:rsidR="008F6891">
        <w:rPr>
          <w:rFonts w:ascii="Arial" w:hAnsi="Arial" w:cs="Arial"/>
          <w:sz w:val="24"/>
          <w:szCs w:val="24"/>
        </w:rPr>
        <w:t xml:space="preserve">Katherine Dabney, </w:t>
      </w:r>
      <w:proofErr w:type="spellStart"/>
      <w:r w:rsidR="009D4C26" w:rsidRPr="00EA460B">
        <w:rPr>
          <w:rFonts w:ascii="Arial" w:hAnsi="Arial" w:cs="Arial"/>
          <w:sz w:val="24"/>
          <w:szCs w:val="24"/>
        </w:rPr>
        <w:t>Kosta</w:t>
      </w:r>
      <w:r w:rsidR="008F2A8D" w:rsidRPr="00EA460B">
        <w:rPr>
          <w:rFonts w:ascii="Arial" w:hAnsi="Arial" w:cs="Arial"/>
          <w:sz w:val="24"/>
          <w:szCs w:val="24"/>
        </w:rPr>
        <w:t>din</w:t>
      </w:r>
      <w:proofErr w:type="spellEnd"/>
      <w:r w:rsidR="009D4C26" w:rsidRPr="00EA4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C26" w:rsidRPr="00EA460B">
        <w:rPr>
          <w:rFonts w:ascii="Arial" w:hAnsi="Arial" w:cs="Arial"/>
          <w:sz w:val="24"/>
          <w:szCs w:val="24"/>
        </w:rPr>
        <w:t>Damevski</w:t>
      </w:r>
      <w:proofErr w:type="spellEnd"/>
      <w:r w:rsidR="009D4C26" w:rsidRPr="00EA460B">
        <w:rPr>
          <w:rFonts w:ascii="Arial" w:hAnsi="Arial" w:cs="Arial"/>
          <w:sz w:val="24"/>
          <w:szCs w:val="24"/>
        </w:rPr>
        <w:t xml:space="preserve">, </w:t>
      </w:r>
      <w:r w:rsidR="00F64F4D" w:rsidRPr="00EA460B">
        <w:rPr>
          <w:rFonts w:ascii="Arial" w:hAnsi="Arial" w:cs="Arial"/>
          <w:sz w:val="24"/>
          <w:szCs w:val="24"/>
        </w:rPr>
        <w:t>Lindsay Evans,</w:t>
      </w:r>
      <w:r w:rsidR="00F64F4D" w:rsidRPr="00EA460B">
        <w:rPr>
          <w:rFonts w:ascii="Arial" w:hAnsi="Arial" w:cs="Arial"/>
          <w:sz w:val="24"/>
          <w:szCs w:val="24"/>
          <w:u w:val="single"/>
        </w:rPr>
        <w:t xml:space="preserve"> </w:t>
      </w:r>
      <w:r w:rsidR="001120A9" w:rsidRPr="00EA460B">
        <w:rPr>
          <w:rFonts w:ascii="Arial" w:hAnsi="Arial" w:cs="Arial"/>
          <w:sz w:val="24"/>
          <w:szCs w:val="24"/>
        </w:rPr>
        <w:t xml:space="preserve">Hope Ginsberg, </w:t>
      </w:r>
      <w:r w:rsidR="006F3601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6F3601">
        <w:rPr>
          <w:rFonts w:ascii="Arial" w:hAnsi="Arial" w:cs="Arial"/>
          <w:sz w:val="24"/>
          <w:szCs w:val="24"/>
        </w:rPr>
        <w:t>Husson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r w:rsidR="00A836A2" w:rsidRPr="00EA460B">
        <w:rPr>
          <w:rFonts w:ascii="Arial" w:hAnsi="Arial" w:cs="Arial"/>
          <w:sz w:val="24"/>
          <w:szCs w:val="24"/>
        </w:rPr>
        <w:t>Kanako Iwanaga,</w:t>
      </w:r>
      <w:r w:rsidR="008F2A8D" w:rsidRPr="00EA460B">
        <w:rPr>
          <w:rFonts w:ascii="Arial" w:hAnsi="Arial" w:cs="Arial"/>
          <w:sz w:val="24"/>
          <w:szCs w:val="24"/>
        </w:rPr>
        <w:t xml:space="preserve"> </w:t>
      </w:r>
      <w:r w:rsidR="001C6965" w:rsidRPr="00EA460B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1C6965" w:rsidRPr="00EA460B">
        <w:rPr>
          <w:rFonts w:ascii="Arial" w:hAnsi="Arial" w:cs="Arial"/>
          <w:sz w:val="24"/>
          <w:szCs w:val="24"/>
        </w:rPr>
        <w:t>Jallo</w:t>
      </w:r>
      <w:proofErr w:type="spellEnd"/>
      <w:r w:rsidR="001C6965" w:rsidRPr="00EA460B">
        <w:rPr>
          <w:rFonts w:ascii="Arial" w:hAnsi="Arial" w:cs="Arial"/>
          <w:sz w:val="24"/>
          <w:szCs w:val="24"/>
        </w:rPr>
        <w:t xml:space="preserve">, </w:t>
      </w:r>
      <w:r w:rsidR="00A90B51" w:rsidRPr="00EA460B">
        <w:rPr>
          <w:rFonts w:ascii="Arial" w:hAnsi="Arial" w:cs="Arial"/>
          <w:sz w:val="24"/>
          <w:szCs w:val="24"/>
        </w:rPr>
        <w:t xml:space="preserve">Amie Knapp, </w:t>
      </w:r>
      <w:r w:rsidR="00F55870" w:rsidRPr="00EA460B">
        <w:rPr>
          <w:rFonts w:ascii="Arial" w:hAnsi="Arial" w:cs="Arial"/>
          <w:sz w:val="24"/>
          <w:szCs w:val="24"/>
        </w:rPr>
        <w:t>Bettina Peacemak</w:t>
      </w:r>
      <w:r w:rsidR="00F22759" w:rsidRPr="00EA460B">
        <w:rPr>
          <w:rFonts w:ascii="Arial" w:hAnsi="Arial" w:cs="Arial"/>
          <w:sz w:val="24"/>
          <w:szCs w:val="24"/>
        </w:rPr>
        <w:t>er</w:t>
      </w:r>
      <w:r w:rsidR="00EA460B" w:rsidRPr="00EA460B">
        <w:rPr>
          <w:rFonts w:ascii="Arial" w:hAnsi="Arial" w:cs="Arial"/>
          <w:sz w:val="24"/>
          <w:szCs w:val="24"/>
        </w:rPr>
        <w:t xml:space="preserve">, </w:t>
      </w:r>
      <w:r w:rsidR="008F6891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8F6891">
        <w:rPr>
          <w:rFonts w:ascii="Arial" w:hAnsi="Arial" w:cs="Arial"/>
          <w:sz w:val="24"/>
          <w:szCs w:val="24"/>
        </w:rPr>
        <w:t>Pidcoe</w:t>
      </w:r>
      <w:proofErr w:type="spellEnd"/>
      <w:r w:rsidR="008F68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60B" w:rsidRPr="00EA460B">
        <w:rPr>
          <w:rFonts w:ascii="Arial" w:hAnsi="Arial" w:cs="Arial"/>
          <w:sz w:val="24"/>
          <w:szCs w:val="24"/>
        </w:rPr>
        <w:t>VaCora</w:t>
      </w:r>
      <w:proofErr w:type="spellEnd"/>
      <w:r w:rsidR="00EA460B" w:rsidRPr="00EA460B">
        <w:rPr>
          <w:rFonts w:ascii="Arial" w:hAnsi="Arial" w:cs="Arial"/>
          <w:sz w:val="24"/>
          <w:szCs w:val="24"/>
        </w:rPr>
        <w:t xml:space="preserve"> Rainey</w:t>
      </w:r>
      <w:r w:rsidR="00672A24" w:rsidRPr="00EA460B">
        <w:rPr>
          <w:rFonts w:ascii="Arial" w:hAnsi="Arial" w:cs="Arial"/>
          <w:sz w:val="24"/>
          <w:szCs w:val="24"/>
        </w:rPr>
        <w:t xml:space="preserve">, </w:t>
      </w:r>
      <w:r w:rsidR="00F22759" w:rsidRPr="00EA460B">
        <w:rPr>
          <w:rFonts w:ascii="Arial" w:hAnsi="Arial" w:cs="Arial"/>
          <w:sz w:val="24"/>
          <w:szCs w:val="24"/>
        </w:rPr>
        <w:t xml:space="preserve">Maria Rivera, </w:t>
      </w:r>
      <w:r w:rsidR="007070AD" w:rsidRPr="00EA460B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7070AD" w:rsidRPr="00EA460B">
        <w:rPr>
          <w:rFonts w:ascii="Arial" w:hAnsi="Arial" w:cs="Arial"/>
          <w:sz w:val="24"/>
          <w:szCs w:val="24"/>
        </w:rPr>
        <w:t>Robnolt</w:t>
      </w:r>
      <w:proofErr w:type="spellEnd"/>
      <w:r w:rsidR="007070AD" w:rsidRPr="00EA460B">
        <w:rPr>
          <w:rFonts w:ascii="Arial" w:hAnsi="Arial" w:cs="Arial"/>
          <w:sz w:val="24"/>
          <w:szCs w:val="24"/>
        </w:rPr>
        <w:t xml:space="preserve">, </w:t>
      </w:r>
      <w:r w:rsidR="006F3601">
        <w:rPr>
          <w:rFonts w:ascii="Arial" w:hAnsi="Arial" w:cs="Arial"/>
          <w:sz w:val="24"/>
          <w:szCs w:val="24"/>
        </w:rPr>
        <w:t xml:space="preserve">Michael Rosenberg, </w:t>
      </w:r>
      <w:r w:rsidR="00672A24" w:rsidRPr="00EA460B">
        <w:rPr>
          <w:rFonts w:ascii="Arial" w:hAnsi="Arial" w:cs="Arial"/>
          <w:sz w:val="24"/>
          <w:szCs w:val="24"/>
        </w:rPr>
        <w:t xml:space="preserve">Oliver Speck, </w:t>
      </w:r>
      <w:r w:rsidR="00310712" w:rsidRPr="00EA460B">
        <w:rPr>
          <w:rFonts w:ascii="Arial" w:hAnsi="Arial" w:cs="Arial"/>
          <w:sz w:val="24"/>
          <w:szCs w:val="24"/>
        </w:rPr>
        <w:t>Christy Tyndall</w:t>
      </w:r>
      <w:r w:rsidR="00F64F4D" w:rsidRPr="00EA460B">
        <w:rPr>
          <w:rFonts w:ascii="Arial" w:hAnsi="Arial" w:cs="Arial"/>
          <w:sz w:val="24"/>
          <w:szCs w:val="24"/>
        </w:rPr>
        <w:t xml:space="preserve">, </w:t>
      </w:r>
      <w:r w:rsidR="00CF7DE6">
        <w:rPr>
          <w:rFonts w:ascii="Arial" w:hAnsi="Arial" w:cs="Arial"/>
          <w:sz w:val="24"/>
          <w:szCs w:val="24"/>
        </w:rPr>
        <w:t xml:space="preserve">Stacy Wahl, </w:t>
      </w:r>
      <w:r w:rsidR="00F64F4D" w:rsidRPr="00EA460B">
        <w:rPr>
          <w:rFonts w:ascii="Arial" w:hAnsi="Arial" w:cs="Arial"/>
          <w:sz w:val="24"/>
          <w:szCs w:val="24"/>
        </w:rPr>
        <w:t xml:space="preserve">Larry Williams, Jeff Wilson, </w:t>
      </w:r>
      <w:r w:rsidR="00EA460B" w:rsidRPr="00EA460B">
        <w:rPr>
          <w:rFonts w:ascii="Arial" w:hAnsi="Arial" w:cs="Arial"/>
          <w:sz w:val="24"/>
          <w:szCs w:val="24"/>
        </w:rPr>
        <w:t xml:space="preserve">and </w:t>
      </w:r>
      <w:r w:rsidR="00672A24" w:rsidRPr="00EA460B">
        <w:rPr>
          <w:rFonts w:ascii="Arial" w:hAnsi="Arial" w:cs="Arial"/>
          <w:sz w:val="24"/>
          <w:szCs w:val="24"/>
        </w:rPr>
        <w:t>Cesar Zamudio</w:t>
      </w:r>
    </w:p>
    <w:p w14:paraId="07892DF3" w14:textId="77777777" w:rsidR="00E84B82" w:rsidRPr="00FF485E" w:rsidRDefault="000D7638" w:rsidP="00AE60ED">
      <w:pPr>
        <w:rPr>
          <w:rFonts w:ascii="Arial" w:hAnsi="Arial" w:cs="Arial"/>
          <w:b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 xml:space="preserve">Classified </w:t>
      </w:r>
      <w:r w:rsidR="009A0DCF" w:rsidRPr="00CF7DE6">
        <w:rPr>
          <w:rFonts w:ascii="Arial" w:hAnsi="Arial" w:cs="Arial"/>
          <w:b/>
          <w:sz w:val="24"/>
          <w:szCs w:val="24"/>
        </w:rPr>
        <w:t>S</w:t>
      </w:r>
      <w:r w:rsidRPr="00CF7DE6">
        <w:rPr>
          <w:rFonts w:ascii="Arial" w:hAnsi="Arial" w:cs="Arial"/>
          <w:b/>
          <w:sz w:val="24"/>
          <w:szCs w:val="24"/>
        </w:rPr>
        <w:t>taff</w:t>
      </w:r>
      <w:r w:rsidRPr="00CF7DE6">
        <w:rPr>
          <w:rFonts w:ascii="Arial" w:hAnsi="Arial" w:cs="Arial"/>
          <w:sz w:val="24"/>
          <w:szCs w:val="24"/>
        </w:rPr>
        <w:t>:</w:t>
      </w:r>
      <w:r w:rsidR="00BD0D66" w:rsidRPr="00F64F4D">
        <w:rPr>
          <w:rFonts w:ascii="Arial" w:hAnsi="Arial" w:cs="Arial"/>
          <w:sz w:val="24"/>
          <w:szCs w:val="24"/>
        </w:rPr>
        <w:t xml:space="preserve"> </w:t>
      </w:r>
      <w:r w:rsidR="006F3601">
        <w:rPr>
          <w:rFonts w:ascii="Arial" w:hAnsi="Arial" w:cs="Arial"/>
          <w:sz w:val="24"/>
          <w:szCs w:val="24"/>
        </w:rPr>
        <w:t xml:space="preserve">Delores Armstrong, </w:t>
      </w:r>
      <w:r w:rsidR="008F2A8D" w:rsidRPr="003D415C">
        <w:rPr>
          <w:rFonts w:ascii="Arial" w:hAnsi="Arial" w:cs="Arial"/>
          <w:sz w:val="24"/>
          <w:szCs w:val="24"/>
        </w:rPr>
        <w:t>Holly Dean</w:t>
      </w:r>
      <w:r w:rsidR="003D415C">
        <w:rPr>
          <w:rFonts w:ascii="Arial" w:hAnsi="Arial" w:cs="Arial"/>
          <w:sz w:val="24"/>
          <w:szCs w:val="24"/>
        </w:rPr>
        <w:t>,</w:t>
      </w:r>
      <w:r w:rsidR="008F2A8D" w:rsidRPr="003D415C">
        <w:rPr>
          <w:rFonts w:ascii="Arial" w:hAnsi="Arial" w:cs="Arial"/>
          <w:sz w:val="24"/>
          <w:szCs w:val="24"/>
        </w:rPr>
        <w:t xml:space="preserve"> </w:t>
      </w:r>
      <w:r w:rsidR="005818F6">
        <w:rPr>
          <w:rFonts w:ascii="Arial" w:hAnsi="Arial" w:cs="Arial"/>
          <w:sz w:val="24"/>
          <w:szCs w:val="24"/>
        </w:rPr>
        <w:t xml:space="preserve">Jair Lecky, </w:t>
      </w:r>
      <w:r w:rsidR="00DC352D">
        <w:rPr>
          <w:rFonts w:ascii="Arial" w:hAnsi="Arial" w:cs="Arial"/>
          <w:sz w:val="24"/>
          <w:szCs w:val="24"/>
        </w:rPr>
        <w:t xml:space="preserve">Corey Martin, </w:t>
      </w:r>
      <w:r w:rsidR="00000A93" w:rsidRPr="003D415C">
        <w:rPr>
          <w:rFonts w:ascii="Arial" w:hAnsi="Arial" w:cs="Arial"/>
          <w:sz w:val="24"/>
          <w:szCs w:val="24"/>
        </w:rPr>
        <w:t>Louise P</w:t>
      </w:r>
      <w:r w:rsidR="00BE5CF4" w:rsidRPr="003D415C">
        <w:rPr>
          <w:rFonts w:ascii="Arial" w:hAnsi="Arial" w:cs="Arial"/>
          <w:sz w:val="24"/>
          <w:szCs w:val="24"/>
        </w:rPr>
        <w:t>utnam,</w:t>
      </w:r>
      <w:r w:rsidR="0002144C" w:rsidRPr="003D415C">
        <w:rPr>
          <w:rFonts w:ascii="Arial" w:hAnsi="Arial" w:cs="Arial"/>
          <w:sz w:val="24"/>
          <w:szCs w:val="24"/>
        </w:rPr>
        <w:t xml:space="preserve"> </w:t>
      </w:r>
      <w:r w:rsidR="006E63A4">
        <w:rPr>
          <w:rFonts w:ascii="Arial" w:hAnsi="Arial" w:cs="Arial"/>
          <w:sz w:val="24"/>
          <w:szCs w:val="24"/>
        </w:rPr>
        <w:t xml:space="preserve">and </w:t>
      </w:r>
      <w:r w:rsidR="0002144C" w:rsidRPr="006E63A4">
        <w:rPr>
          <w:rFonts w:ascii="Arial" w:hAnsi="Arial" w:cs="Arial"/>
          <w:sz w:val="24"/>
          <w:szCs w:val="24"/>
        </w:rPr>
        <w:t>Maya Rogers</w:t>
      </w:r>
    </w:p>
    <w:p w14:paraId="34B468AB" w14:textId="77777777" w:rsidR="00593CF5" w:rsidRDefault="000D7638" w:rsidP="00593CF5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Students</w:t>
      </w:r>
      <w:r w:rsidRPr="00CF7DE6">
        <w:rPr>
          <w:rFonts w:ascii="Arial" w:hAnsi="Arial" w:cs="Arial"/>
          <w:sz w:val="24"/>
          <w:szCs w:val="24"/>
        </w:rPr>
        <w:t>:</w:t>
      </w:r>
      <w:r w:rsidR="009A0DCF" w:rsidRPr="001814CD">
        <w:rPr>
          <w:rFonts w:ascii="Arial" w:hAnsi="Arial" w:cs="Arial"/>
          <w:sz w:val="24"/>
          <w:szCs w:val="24"/>
        </w:rPr>
        <w:t xml:space="preserve">  </w:t>
      </w:r>
      <w:r w:rsidR="006F3601">
        <w:rPr>
          <w:rFonts w:ascii="Arial" w:hAnsi="Arial" w:cs="Arial"/>
          <w:sz w:val="24"/>
          <w:szCs w:val="24"/>
        </w:rPr>
        <w:t xml:space="preserve">Lana Birdwell, </w:t>
      </w:r>
      <w:proofErr w:type="spellStart"/>
      <w:r w:rsidR="006E63A4">
        <w:rPr>
          <w:rFonts w:ascii="Arial" w:hAnsi="Arial" w:cs="Arial"/>
          <w:sz w:val="24"/>
          <w:szCs w:val="24"/>
        </w:rPr>
        <w:t>Shauy</w:t>
      </w:r>
      <w:proofErr w:type="spellEnd"/>
      <w:r w:rsidR="006E63A4">
        <w:rPr>
          <w:rFonts w:ascii="Arial" w:hAnsi="Arial" w:cs="Arial"/>
          <w:sz w:val="24"/>
          <w:szCs w:val="24"/>
        </w:rPr>
        <w:t xml:space="preserve"> Habib, </w:t>
      </w:r>
      <w:r w:rsidR="007070AD" w:rsidRPr="006E63A4">
        <w:rPr>
          <w:rFonts w:ascii="Arial" w:hAnsi="Arial" w:cs="Arial"/>
          <w:sz w:val="24"/>
          <w:szCs w:val="24"/>
        </w:rPr>
        <w:t xml:space="preserve">Zachary </w:t>
      </w:r>
      <w:proofErr w:type="spellStart"/>
      <w:r w:rsidR="007070AD" w:rsidRPr="006E63A4">
        <w:rPr>
          <w:rFonts w:ascii="Arial" w:hAnsi="Arial" w:cs="Arial"/>
          <w:sz w:val="24"/>
          <w:szCs w:val="24"/>
        </w:rPr>
        <w:t>Hodgen</w:t>
      </w:r>
      <w:proofErr w:type="spellEnd"/>
      <w:r w:rsidR="006E63A4" w:rsidRPr="006E63A4">
        <w:rPr>
          <w:rFonts w:ascii="Arial" w:hAnsi="Arial" w:cs="Arial"/>
          <w:sz w:val="24"/>
          <w:szCs w:val="24"/>
        </w:rPr>
        <w:t xml:space="preserve"> and</w:t>
      </w:r>
      <w:r w:rsidR="007070AD" w:rsidRPr="006E63A4">
        <w:rPr>
          <w:rFonts w:ascii="Arial" w:hAnsi="Arial" w:cs="Arial"/>
          <w:sz w:val="24"/>
          <w:szCs w:val="24"/>
        </w:rPr>
        <w:t xml:space="preserve"> </w:t>
      </w:r>
      <w:r w:rsidR="003D415C" w:rsidRPr="006E63A4">
        <w:rPr>
          <w:rFonts w:ascii="Arial" w:hAnsi="Arial" w:cs="Arial"/>
          <w:sz w:val="24"/>
          <w:szCs w:val="24"/>
        </w:rPr>
        <w:t>Sincere Slade-Reading</w:t>
      </w:r>
      <w:r w:rsidR="0012460A" w:rsidRPr="00157F10">
        <w:rPr>
          <w:rFonts w:ascii="Arial" w:hAnsi="Arial" w:cs="Arial"/>
          <w:sz w:val="24"/>
          <w:szCs w:val="24"/>
        </w:rPr>
        <w:t xml:space="preserve"> </w:t>
      </w:r>
    </w:p>
    <w:p w14:paraId="0820341A" w14:textId="77777777" w:rsidR="0032293F" w:rsidRPr="00C4054B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CF7DE6">
        <w:rPr>
          <w:rFonts w:ascii="Arial" w:hAnsi="Arial" w:cs="Arial"/>
          <w:b/>
          <w:sz w:val="24"/>
          <w:szCs w:val="24"/>
        </w:rPr>
        <w:t>Guests</w:t>
      </w:r>
      <w:r w:rsidR="009A0DCF" w:rsidRPr="00CF7DE6">
        <w:rPr>
          <w:rFonts w:ascii="Arial" w:hAnsi="Arial" w:cs="Arial"/>
          <w:sz w:val="24"/>
          <w:szCs w:val="24"/>
        </w:rPr>
        <w:t>:</w:t>
      </w:r>
      <w:r w:rsidR="009A0DCF">
        <w:rPr>
          <w:rFonts w:ascii="Arial" w:hAnsi="Arial" w:cs="Arial"/>
          <w:sz w:val="24"/>
          <w:szCs w:val="24"/>
        </w:rPr>
        <w:t xml:space="preserve">  </w:t>
      </w:r>
      <w:r w:rsidR="006E3813" w:rsidRPr="003D415C">
        <w:rPr>
          <w:rFonts w:ascii="Arial" w:hAnsi="Arial" w:cs="Arial"/>
          <w:sz w:val="24"/>
          <w:szCs w:val="24"/>
        </w:rPr>
        <w:t xml:space="preserve">Andrew Arroyo, </w:t>
      </w:r>
      <w:r w:rsidR="007070AD">
        <w:rPr>
          <w:rFonts w:ascii="Arial" w:hAnsi="Arial" w:cs="Arial"/>
          <w:sz w:val="24"/>
          <w:szCs w:val="24"/>
        </w:rPr>
        <w:t xml:space="preserve">Faye Belgrave, </w:t>
      </w:r>
      <w:r w:rsidR="00624CC5">
        <w:rPr>
          <w:rFonts w:ascii="Arial" w:hAnsi="Arial" w:cs="Arial"/>
          <w:sz w:val="24"/>
          <w:szCs w:val="24"/>
        </w:rPr>
        <w:t xml:space="preserve">Jason Block, </w:t>
      </w:r>
      <w:proofErr w:type="spellStart"/>
      <w:r w:rsidR="006F3601">
        <w:rPr>
          <w:rFonts w:ascii="Arial" w:hAnsi="Arial" w:cs="Arial"/>
          <w:sz w:val="24"/>
          <w:szCs w:val="24"/>
        </w:rPr>
        <w:t>Chelyen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 Davis, </w:t>
      </w:r>
      <w:r w:rsidR="00D01516" w:rsidRPr="006E63A4">
        <w:rPr>
          <w:rFonts w:ascii="Arial" w:hAnsi="Arial" w:cs="Arial"/>
          <w:sz w:val="24"/>
          <w:szCs w:val="24"/>
        </w:rPr>
        <w:t xml:space="preserve">James Gahagan, </w:t>
      </w:r>
      <w:r w:rsidR="008F6891">
        <w:rPr>
          <w:rFonts w:ascii="Arial" w:hAnsi="Arial" w:cs="Arial"/>
          <w:sz w:val="24"/>
          <w:szCs w:val="24"/>
        </w:rPr>
        <w:t xml:space="preserve">Chelsea Gray, </w:t>
      </w:r>
      <w:r w:rsidR="00E62F81" w:rsidRPr="006E63A4">
        <w:rPr>
          <w:rFonts w:ascii="Arial" w:hAnsi="Arial" w:cs="Arial"/>
          <w:sz w:val="24"/>
          <w:szCs w:val="24"/>
        </w:rPr>
        <w:t>Irene Herold,</w:t>
      </w:r>
      <w:r w:rsidR="00A02CA8" w:rsidRPr="006E63A4">
        <w:rPr>
          <w:rFonts w:ascii="Arial" w:hAnsi="Arial" w:cs="Arial"/>
          <w:sz w:val="24"/>
          <w:szCs w:val="24"/>
        </w:rPr>
        <w:t xml:space="preserve"> </w:t>
      </w:r>
      <w:r w:rsidR="00621AF8" w:rsidRPr="006E63A4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621AF8" w:rsidRPr="006E63A4">
        <w:rPr>
          <w:rFonts w:ascii="Arial" w:hAnsi="Arial" w:cs="Arial"/>
          <w:sz w:val="24"/>
          <w:szCs w:val="24"/>
        </w:rPr>
        <w:t>Helderman</w:t>
      </w:r>
      <w:proofErr w:type="spellEnd"/>
      <w:r w:rsidR="00621AF8" w:rsidRPr="006E63A4">
        <w:rPr>
          <w:rFonts w:ascii="Arial" w:hAnsi="Arial" w:cs="Arial"/>
          <w:sz w:val="24"/>
          <w:szCs w:val="24"/>
        </w:rPr>
        <w:t xml:space="preserve">, </w:t>
      </w:r>
      <w:r w:rsidR="007070AD" w:rsidRPr="006E63A4">
        <w:rPr>
          <w:rFonts w:ascii="Arial" w:hAnsi="Arial" w:cs="Arial"/>
          <w:sz w:val="24"/>
          <w:szCs w:val="24"/>
        </w:rPr>
        <w:t xml:space="preserve">Jeff Krauss, </w:t>
      </w:r>
      <w:r w:rsidR="000C575B" w:rsidRPr="006E63A4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0C575B" w:rsidRPr="006E63A4">
        <w:rPr>
          <w:rFonts w:ascii="Arial" w:hAnsi="Arial" w:cs="Arial"/>
          <w:sz w:val="24"/>
          <w:szCs w:val="24"/>
        </w:rPr>
        <w:t>Lepley</w:t>
      </w:r>
      <w:proofErr w:type="spellEnd"/>
      <w:r w:rsidR="000C575B" w:rsidRPr="006E63A4">
        <w:rPr>
          <w:rFonts w:ascii="Arial" w:hAnsi="Arial" w:cs="Arial"/>
          <w:sz w:val="24"/>
          <w:szCs w:val="24"/>
        </w:rPr>
        <w:t xml:space="preserve">, </w:t>
      </w:r>
      <w:r w:rsidR="00F64F4D" w:rsidRPr="006E63A4">
        <w:rPr>
          <w:rFonts w:ascii="Arial" w:hAnsi="Arial" w:cs="Arial"/>
          <w:sz w:val="24"/>
          <w:szCs w:val="24"/>
        </w:rPr>
        <w:t>Samantha Marrs,</w:t>
      </w:r>
      <w:r w:rsidR="00672A24" w:rsidRPr="006E63A4">
        <w:rPr>
          <w:rFonts w:ascii="Arial" w:hAnsi="Arial" w:cs="Arial"/>
          <w:sz w:val="24"/>
          <w:szCs w:val="24"/>
        </w:rPr>
        <w:t xml:space="preserve"> </w:t>
      </w:r>
      <w:r w:rsidR="006F3601">
        <w:rPr>
          <w:rFonts w:ascii="Arial" w:hAnsi="Arial" w:cs="Arial"/>
          <w:sz w:val="24"/>
          <w:szCs w:val="24"/>
        </w:rPr>
        <w:t xml:space="preserve">and </w:t>
      </w:r>
      <w:r w:rsidR="007070AD" w:rsidRPr="006E63A4">
        <w:rPr>
          <w:rFonts w:ascii="Arial" w:hAnsi="Arial" w:cs="Arial"/>
          <w:sz w:val="24"/>
          <w:szCs w:val="24"/>
        </w:rPr>
        <w:t>John Ryan</w:t>
      </w:r>
    </w:p>
    <w:p w14:paraId="567B83F7" w14:textId="77777777" w:rsidR="0032293F" w:rsidRPr="00C4054B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B826F40" w14:textId="77777777"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</w:t>
      </w:r>
      <w:r w:rsidR="001433B2">
        <w:rPr>
          <w:rFonts w:ascii="Arial" w:hAnsi="Arial" w:cs="Arial"/>
          <w:b/>
          <w:sz w:val="24"/>
          <w:szCs w:val="24"/>
        </w:rPr>
        <w:t>ovost</w:t>
      </w:r>
      <w:r w:rsidRPr="00494739">
        <w:rPr>
          <w:rFonts w:ascii="Arial" w:hAnsi="Arial" w:cs="Arial"/>
          <w:b/>
          <w:sz w:val="24"/>
          <w:szCs w:val="24"/>
        </w:rPr>
        <w:t>’s Report</w:t>
      </w:r>
    </w:p>
    <w:p w14:paraId="35F2BFE5" w14:textId="77777777" w:rsidR="00290AD4" w:rsidRPr="00290AD4" w:rsidRDefault="001433B2" w:rsidP="007450B0">
      <w:pPr>
        <w:pStyle w:val="NoSpacing"/>
        <w:spacing w:line="276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6961C8">
        <w:rPr>
          <w:rFonts w:ascii="Arial" w:hAnsi="Arial" w:cs="Arial"/>
          <w:sz w:val="24"/>
          <w:szCs w:val="24"/>
        </w:rPr>
        <w:t>Pr</w:t>
      </w:r>
      <w:r w:rsidR="00717BFD">
        <w:rPr>
          <w:rFonts w:ascii="Arial" w:hAnsi="Arial" w:cs="Arial"/>
          <w:sz w:val="24"/>
          <w:szCs w:val="24"/>
        </w:rPr>
        <w:t>esident Rao</w:t>
      </w:r>
      <w:r>
        <w:rPr>
          <w:rFonts w:ascii="Arial" w:hAnsi="Arial" w:cs="Arial"/>
          <w:sz w:val="24"/>
          <w:szCs w:val="24"/>
        </w:rPr>
        <w:t>, Provost Sot</w:t>
      </w:r>
      <w:r w:rsidR="00724793">
        <w:rPr>
          <w:rFonts w:ascii="Arial" w:hAnsi="Arial" w:cs="Arial"/>
          <w:sz w:val="24"/>
          <w:szCs w:val="24"/>
        </w:rPr>
        <w:t>iro</w:t>
      </w:r>
      <w:r>
        <w:rPr>
          <w:rFonts w:ascii="Arial" w:hAnsi="Arial" w:cs="Arial"/>
          <w:sz w:val="24"/>
          <w:szCs w:val="24"/>
        </w:rPr>
        <w:t>poul</w:t>
      </w:r>
      <w:r w:rsidR="007247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717BFD">
        <w:rPr>
          <w:rFonts w:ascii="Arial" w:hAnsi="Arial" w:cs="Arial"/>
          <w:sz w:val="24"/>
          <w:szCs w:val="24"/>
        </w:rPr>
        <w:t xml:space="preserve"> </w:t>
      </w:r>
      <w:r w:rsidR="006A749E" w:rsidRPr="000044CB">
        <w:rPr>
          <w:rFonts w:ascii="Arial" w:hAnsi="Arial" w:cs="Arial"/>
          <w:sz w:val="24"/>
          <w:szCs w:val="24"/>
        </w:rPr>
        <w:t xml:space="preserve">welcomed </w:t>
      </w:r>
      <w:r w:rsidR="006A749E" w:rsidRPr="00A66788">
        <w:rPr>
          <w:rFonts w:ascii="Arial" w:hAnsi="Arial" w:cs="Arial"/>
          <w:sz w:val="24"/>
          <w:szCs w:val="24"/>
        </w:rPr>
        <w:t>Council members to the</w:t>
      </w:r>
      <w:r w:rsidR="000172D0" w:rsidRPr="00A66788">
        <w:rPr>
          <w:rFonts w:ascii="Arial" w:hAnsi="Arial" w:cs="Arial"/>
          <w:sz w:val="24"/>
          <w:szCs w:val="24"/>
        </w:rPr>
        <w:t xml:space="preserve"> </w:t>
      </w:r>
      <w:r w:rsidR="004F7ADB">
        <w:rPr>
          <w:rFonts w:ascii="Arial" w:hAnsi="Arial" w:cs="Arial"/>
          <w:sz w:val="24"/>
          <w:szCs w:val="24"/>
        </w:rPr>
        <w:t>s</w:t>
      </w:r>
      <w:r w:rsidR="00FF2FDB">
        <w:rPr>
          <w:rFonts w:ascii="Arial" w:hAnsi="Arial" w:cs="Arial"/>
          <w:sz w:val="24"/>
          <w:szCs w:val="24"/>
        </w:rPr>
        <w:t>event</w:t>
      </w:r>
      <w:r w:rsidR="00DD6F6C" w:rsidRPr="00A66788">
        <w:rPr>
          <w:rFonts w:ascii="Arial" w:hAnsi="Arial" w:cs="Arial"/>
          <w:sz w:val="24"/>
          <w:szCs w:val="24"/>
        </w:rPr>
        <w:t>h</w:t>
      </w:r>
      <w:r w:rsidR="00717BFD" w:rsidRPr="00A66788">
        <w:rPr>
          <w:rFonts w:ascii="Arial" w:hAnsi="Arial" w:cs="Arial"/>
          <w:sz w:val="24"/>
          <w:szCs w:val="24"/>
        </w:rPr>
        <w:t xml:space="preserve"> </w:t>
      </w:r>
      <w:r w:rsidR="000172D0" w:rsidRPr="00A66788">
        <w:rPr>
          <w:rFonts w:ascii="Arial" w:hAnsi="Arial" w:cs="Arial"/>
          <w:sz w:val="24"/>
          <w:szCs w:val="24"/>
        </w:rPr>
        <w:t xml:space="preserve">UC meeting of the </w:t>
      </w:r>
      <w:r w:rsidR="006B6D75" w:rsidRPr="00A66788">
        <w:rPr>
          <w:rFonts w:ascii="Arial" w:hAnsi="Arial" w:cs="Arial"/>
          <w:sz w:val="24"/>
          <w:szCs w:val="24"/>
        </w:rPr>
        <w:t>academic year</w:t>
      </w:r>
      <w:r w:rsidR="00DC31D5" w:rsidRPr="00A66788">
        <w:rPr>
          <w:rFonts w:ascii="Arial" w:hAnsi="Arial" w:cs="Arial"/>
          <w:sz w:val="24"/>
          <w:szCs w:val="24"/>
        </w:rPr>
        <w:t>.</w:t>
      </w:r>
      <w:r w:rsidR="00095A7E">
        <w:rPr>
          <w:rFonts w:ascii="Arial" w:hAnsi="Arial" w:cs="Arial"/>
          <w:sz w:val="24"/>
          <w:szCs w:val="24"/>
        </w:rPr>
        <w:t xml:space="preserve">  </w:t>
      </w:r>
      <w:r w:rsidR="007450B0">
        <w:rPr>
          <w:rFonts w:ascii="Arial" w:hAnsi="Arial" w:cs="Arial"/>
          <w:sz w:val="24"/>
          <w:szCs w:val="24"/>
        </w:rPr>
        <w:t xml:space="preserve">He noted that the 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BOV and VCU Health BOD held their first meetings of the year two weeks ago. </w:t>
      </w:r>
      <w:r w:rsidR="007450B0">
        <w:rPr>
          <w:rFonts w:ascii="Arial" w:eastAsia="Times New Roman" w:hAnsi="Arial" w:cs="Arial"/>
          <w:bCs/>
          <w:sz w:val="24"/>
          <w:szCs w:val="24"/>
        </w:rPr>
        <w:t>Other items he shared on behalf of President Rao included:</w:t>
      </w:r>
    </w:p>
    <w:p w14:paraId="3CB87F45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Overall applications and out-of-state applications are up.</w:t>
      </w:r>
    </w:p>
    <w:p w14:paraId="0CF7540F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record fundraising- last year has led to a ranking of 21st among all public universities. </w:t>
      </w:r>
    </w:p>
    <w:p w14:paraId="07607CB3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SACSCOC accreditation review went so well that in the exit interview, they told us we received zer</w:t>
      </w:r>
      <w:r w:rsidR="007450B0">
        <w:rPr>
          <w:rFonts w:ascii="Arial" w:eastAsia="Times New Roman" w:hAnsi="Arial" w:cs="Arial"/>
          <w:bCs/>
          <w:sz w:val="24"/>
          <w:szCs w:val="24"/>
        </w:rPr>
        <w:t>o recommendations</w:t>
      </w:r>
      <w:r w:rsidRPr="00290AD4">
        <w:rPr>
          <w:rFonts w:ascii="Arial" w:eastAsia="Times New Roman" w:hAnsi="Arial" w:cs="Arial"/>
          <w:bCs/>
          <w:sz w:val="24"/>
          <w:szCs w:val="24"/>
        </w:rPr>
        <w:t xml:space="preserve"> – something </w:t>
      </w:r>
      <w:r w:rsidR="007450B0">
        <w:rPr>
          <w:rFonts w:ascii="Arial" w:eastAsia="Times New Roman" w:hAnsi="Arial" w:cs="Arial"/>
          <w:bCs/>
          <w:sz w:val="24"/>
          <w:szCs w:val="24"/>
        </w:rPr>
        <w:t>Dr. Rao has</w:t>
      </w:r>
      <w:r w:rsidR="000C0DC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90AD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never had the pleasure of experiencing in </w:t>
      </w:r>
      <w:r w:rsidR="007450B0">
        <w:rPr>
          <w:rFonts w:ascii="Arial" w:eastAsia="Times New Roman" w:hAnsi="Arial" w:cs="Arial"/>
          <w:bCs/>
          <w:sz w:val="24"/>
          <w:szCs w:val="24"/>
        </w:rPr>
        <w:t xml:space="preserve">his </w:t>
      </w:r>
      <w:r w:rsidRPr="00290AD4">
        <w:rPr>
          <w:rFonts w:ascii="Arial" w:eastAsia="Times New Roman" w:hAnsi="Arial" w:cs="Arial"/>
          <w:bCs/>
          <w:sz w:val="24"/>
          <w:szCs w:val="24"/>
        </w:rPr>
        <w:t>30 years as a university president. </w:t>
      </w:r>
    </w:p>
    <w:p w14:paraId="1B9C89D0" w14:textId="77777777" w:rsidR="00290AD4" w:rsidRPr="00290AD4" w:rsidRDefault="00290AD4" w:rsidP="00290AD4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VCU Health continues to see a tremendous turnaround in our finances. </w:t>
      </w:r>
    </w:p>
    <w:p w14:paraId="5F5FBF89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S&amp;P has affirmed its double AA rating and also upgraded our outlook to stable. </w:t>
      </w:r>
    </w:p>
    <w:p w14:paraId="7743D5D7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Moody’s affirmed VCU Health’s Aa3 credit rating with a stable outlook. </w:t>
      </w:r>
    </w:p>
    <w:p w14:paraId="006F889A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Both ratings reflect VCU Health’s ongoing strengths and strong financial profile – combined with being one of Virginia’s leading academic medical centers and the largest safety net healthcare system.</w:t>
      </w:r>
    </w:p>
    <w:p w14:paraId="51D83A36" w14:textId="77777777" w:rsidR="00290AD4" w:rsidRPr="00290AD4" w:rsidRDefault="00290AD4" w:rsidP="00290AD4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School of Public Health has received the necessary approvals to achieve accreditation. </w:t>
      </w:r>
    </w:p>
    <w:p w14:paraId="6F3E0148" w14:textId="77777777" w:rsidR="00290AD4" w:rsidRPr="00290AD4" w:rsidRDefault="00290AD4" w:rsidP="00290AD4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Helps recruit highly talented faculty, grow graduate enrollment, develop undergraduate programs and contribute to the public health workforce. </w:t>
      </w:r>
    </w:p>
    <w:p w14:paraId="38C42064" w14:textId="77777777" w:rsidR="00290AD4" w:rsidRPr="00290AD4" w:rsidRDefault="00DE06DF" w:rsidP="00290AD4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This was a goal Dr. Rao set when he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 xml:space="preserve"> arrived at VCU, pushing it forward in 2020. W</w:t>
      </w:r>
      <w:r>
        <w:rPr>
          <w:rFonts w:ascii="Arial" w:eastAsia="Times New Roman" w:hAnsi="Arial" w:cs="Arial"/>
          <w:bCs/>
          <w:sz w:val="24"/>
          <w:szCs w:val="24"/>
        </w:rPr>
        <w:t>e wi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ll graduate our first students in May.</w:t>
      </w:r>
    </w:p>
    <w:p w14:paraId="571B7245" w14:textId="77777777" w:rsidR="00290AD4" w:rsidRPr="00290AD4" w:rsidRDefault="00290AD4" w:rsidP="00290A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FBA804" w14:textId="77777777" w:rsidR="00290AD4" w:rsidRPr="00290AD4" w:rsidRDefault="00290AD4" w:rsidP="000C0D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This week we announced results of our academic repositioning task force.</w:t>
      </w:r>
      <w:r w:rsidR="000C0DC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290AD4">
        <w:rPr>
          <w:rFonts w:ascii="Arial" w:eastAsia="Times New Roman" w:hAnsi="Arial" w:cs="Arial"/>
          <w:bCs/>
          <w:sz w:val="24"/>
          <w:szCs w:val="24"/>
        </w:rPr>
        <w:t>Many thanks to the 52 faculty and staff who worked hard to create 100 ideas, then fine-tune them into five recommendations:</w:t>
      </w:r>
    </w:p>
    <w:p w14:paraId="1B699153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Restructure College of Humanities and Sciences</w:t>
      </w:r>
    </w:p>
    <w:p w14:paraId="3BF8D7E6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Creation of a new college for advancing interdisciplinary, experiential and entrepreneurial studies (final name TBD)</w:t>
      </w:r>
    </w:p>
    <w:p w14:paraId="547F559D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Convergence Labs @VCU: expanding virtual consortia</w:t>
      </w:r>
    </w:p>
    <w:p w14:paraId="340457AE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VCU Health Sciences Pathways</w:t>
      </w:r>
    </w:p>
    <w:p w14:paraId="25A47A6A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Building on VCU’s community engagement work</w:t>
      </w:r>
    </w:p>
    <w:p w14:paraId="31F903EF" w14:textId="77777777" w:rsidR="00290AD4" w:rsidRPr="00290AD4" w:rsidRDefault="00290AD4" w:rsidP="00290A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18AFFB" w14:textId="77777777" w:rsidR="00290AD4" w:rsidRPr="00290AD4" w:rsidRDefault="00BF56AD" w:rsidP="000C0D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Provost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noted that t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 xml:space="preserve">he next step is for </w:t>
      </w:r>
      <w:r>
        <w:rPr>
          <w:rFonts w:ascii="Arial" w:eastAsia="Times New Roman" w:hAnsi="Arial" w:cs="Arial"/>
          <w:bCs/>
          <w:sz w:val="24"/>
          <w:szCs w:val="24"/>
        </w:rPr>
        <w:t xml:space="preserve">his 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team, in consultation with VCU senior leadership, to work with impacted units and respective governance organizations on implementation. </w:t>
      </w:r>
    </w:p>
    <w:p w14:paraId="032406F4" w14:textId="77777777" w:rsidR="00EA2F87" w:rsidRPr="00AA0836" w:rsidRDefault="00EA2F87" w:rsidP="00AA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B7F28" w14:textId="77777777" w:rsidR="00CB3B9E" w:rsidRPr="00DC73EB" w:rsidRDefault="00CB3B9E" w:rsidP="00DC73EB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C73EB">
        <w:rPr>
          <w:rFonts w:ascii="Arial" w:hAnsi="Arial" w:cs="Arial"/>
          <w:b/>
          <w:sz w:val="24"/>
          <w:szCs w:val="24"/>
        </w:rPr>
        <w:t>Minutes</w:t>
      </w:r>
    </w:p>
    <w:p w14:paraId="57B9E412" w14:textId="77777777" w:rsidR="008A7963" w:rsidRDefault="00CB3B9E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4F7ADB">
        <w:rPr>
          <w:rFonts w:ascii="Arial" w:hAnsi="Arial" w:cs="Arial"/>
          <w:sz w:val="24"/>
          <w:szCs w:val="24"/>
        </w:rPr>
        <w:t>February 29, 2024</w:t>
      </w:r>
      <w:r w:rsidR="00C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6F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 w:rsidR="00F07EAE">
        <w:rPr>
          <w:rFonts w:ascii="Arial" w:hAnsi="Arial" w:cs="Arial"/>
          <w:sz w:val="24"/>
          <w:szCs w:val="24"/>
        </w:rPr>
        <w:t>.</w:t>
      </w:r>
    </w:p>
    <w:p w14:paraId="116F5C69" w14:textId="77777777" w:rsidR="00E64663" w:rsidRDefault="00E64663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7838E1C3" w14:textId="77777777" w:rsidR="00331F7A" w:rsidRDefault="00331F7A" w:rsidP="00344E6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14:paraId="3939E9D4" w14:textId="77777777" w:rsidR="006F4BE6" w:rsidRPr="00331F7A" w:rsidRDefault="00331F7A" w:rsidP="00331F7A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331F7A">
        <w:rPr>
          <w:rFonts w:ascii="Arial" w:hAnsi="Arial" w:cs="Arial"/>
          <w:sz w:val="24"/>
          <w:szCs w:val="24"/>
        </w:rPr>
        <w:t xml:space="preserve">The </w:t>
      </w:r>
      <w:r w:rsidR="006F4BE6" w:rsidRPr="00331F7A">
        <w:rPr>
          <w:rFonts w:ascii="Arial" w:hAnsi="Arial" w:cs="Arial"/>
          <w:sz w:val="24"/>
          <w:szCs w:val="24"/>
        </w:rPr>
        <w:t xml:space="preserve">Academic Affairs </w:t>
      </w:r>
      <w:r w:rsidR="00CB2F22">
        <w:rPr>
          <w:rFonts w:ascii="Arial" w:hAnsi="Arial" w:cs="Arial"/>
          <w:sz w:val="24"/>
          <w:szCs w:val="24"/>
        </w:rPr>
        <w:t xml:space="preserve">and University Policy </w:t>
      </w:r>
      <w:r w:rsidR="006F4BE6" w:rsidRPr="00331F7A">
        <w:rPr>
          <w:rFonts w:ascii="Arial" w:hAnsi="Arial" w:cs="Arial"/>
          <w:sz w:val="24"/>
          <w:szCs w:val="24"/>
        </w:rPr>
        <w:t>Committee</w:t>
      </w:r>
      <w:r w:rsidR="00CB2F22">
        <w:rPr>
          <w:rFonts w:ascii="Arial" w:hAnsi="Arial" w:cs="Arial"/>
          <w:sz w:val="24"/>
          <w:szCs w:val="24"/>
        </w:rPr>
        <w:t>s</w:t>
      </w:r>
      <w:r w:rsidRPr="00331F7A">
        <w:rPr>
          <w:rFonts w:ascii="Arial" w:hAnsi="Arial" w:cs="Arial"/>
          <w:sz w:val="24"/>
          <w:szCs w:val="24"/>
        </w:rPr>
        <w:t xml:space="preserve"> presented the following Organizational and programmatic changes, and new and revised policy proposals:</w:t>
      </w:r>
    </w:p>
    <w:p w14:paraId="7DCC4ABF" w14:textId="77777777" w:rsidR="006F4BE6" w:rsidRDefault="006F4BE6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15C6E56" w14:textId="77777777" w:rsidR="00095A7E" w:rsidRDefault="00DD6F6C" w:rsidP="00DD6F6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Academic Affairs Committee</w:t>
      </w:r>
    </w:p>
    <w:p w14:paraId="720190E9" w14:textId="64A3E979" w:rsidR="00DD6F6C" w:rsidRPr="00BF7287" w:rsidRDefault="00BF7287" w:rsidP="00DD6F6C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 w:rsidRPr="00BF7287">
        <w:rPr>
          <w:rFonts w:ascii="Arial" w:hAnsi="Arial" w:cs="Arial"/>
          <w:bCs/>
          <w:sz w:val="24"/>
          <w:szCs w:val="24"/>
        </w:rPr>
        <w:t>No report from the committee</w:t>
      </w:r>
    </w:p>
    <w:p w14:paraId="41213946" w14:textId="4AE079C0" w:rsidR="006F4BE6" w:rsidRDefault="006F4BE6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0AB8A40" w14:textId="77777777" w:rsidR="00D54B44" w:rsidRDefault="00D54B44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29F0B5F" w14:textId="77777777" w:rsidR="00BF56AD" w:rsidRDefault="00BF56AD" w:rsidP="00F2390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84064B" w14:textId="77777777" w:rsidR="00DD6F6C" w:rsidRPr="00F2390C" w:rsidRDefault="006507BD" w:rsidP="00F2390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University </w:t>
      </w:r>
      <w:r w:rsidR="00E97132" w:rsidRPr="00F2390C">
        <w:rPr>
          <w:rFonts w:ascii="Arial" w:hAnsi="Arial" w:cs="Arial"/>
          <w:b/>
          <w:sz w:val="24"/>
          <w:szCs w:val="24"/>
          <w:u w:val="single"/>
        </w:rPr>
        <w:t>Policy Committee</w:t>
      </w:r>
    </w:p>
    <w:p w14:paraId="55F2295C" w14:textId="77777777" w:rsidR="00DD6F6C" w:rsidRDefault="007F71D7" w:rsidP="000214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Substantive Revision:  Development and Alumni Relations Activities</w:t>
      </w:r>
      <w:r w:rsidR="00DD6F6C" w:rsidRPr="00DD6F6C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>Samantha Marrs, Senior AVP for Campaign Administration, discu</w:t>
      </w:r>
      <w:r w:rsidR="00DD6F6C">
        <w:rPr>
          <w:rFonts w:ascii="Arial" w:hAnsi="Arial" w:cs="Arial"/>
          <w:sz w:val="24"/>
          <w:szCs w:val="24"/>
        </w:rPr>
        <w:t xml:space="preserve">ssed the </w:t>
      </w:r>
      <w:r>
        <w:rPr>
          <w:rFonts w:ascii="Arial" w:hAnsi="Arial" w:cs="Arial"/>
          <w:sz w:val="24"/>
          <w:szCs w:val="24"/>
        </w:rPr>
        <w:t xml:space="preserve">substantive revision </w:t>
      </w:r>
      <w:r w:rsidR="00CB2F22">
        <w:rPr>
          <w:rFonts w:ascii="Arial" w:hAnsi="Arial" w:cs="Arial"/>
          <w:sz w:val="24"/>
          <w:szCs w:val="24"/>
        </w:rPr>
        <w:t xml:space="preserve">and responded to questions.  </w:t>
      </w:r>
      <w:r w:rsidR="00DD6F6C">
        <w:rPr>
          <w:rFonts w:ascii="Arial" w:hAnsi="Arial" w:cs="Arial"/>
          <w:sz w:val="24"/>
          <w:szCs w:val="24"/>
        </w:rPr>
        <w:t xml:space="preserve">With </w:t>
      </w:r>
      <w:r w:rsidR="002E7F05">
        <w:rPr>
          <w:rFonts w:ascii="Arial" w:hAnsi="Arial" w:cs="Arial"/>
          <w:sz w:val="24"/>
          <w:szCs w:val="24"/>
        </w:rPr>
        <w:t>83</w:t>
      </w:r>
      <w:r w:rsidR="00DD6F6C">
        <w:rPr>
          <w:rFonts w:ascii="Arial" w:hAnsi="Arial" w:cs="Arial"/>
          <w:sz w:val="24"/>
          <w:szCs w:val="24"/>
        </w:rPr>
        <w:t xml:space="preserve">% “yes” votes, </w:t>
      </w:r>
      <w:r w:rsidR="002E7F05">
        <w:rPr>
          <w:rFonts w:ascii="Arial" w:hAnsi="Arial" w:cs="Arial"/>
          <w:sz w:val="24"/>
          <w:szCs w:val="24"/>
        </w:rPr>
        <w:t>6</w:t>
      </w:r>
      <w:r w:rsidR="00DD6F6C">
        <w:rPr>
          <w:rFonts w:ascii="Arial" w:hAnsi="Arial" w:cs="Arial"/>
          <w:sz w:val="24"/>
          <w:szCs w:val="24"/>
        </w:rPr>
        <w:t xml:space="preserve">% “no” votes and </w:t>
      </w:r>
      <w:r w:rsidR="002E7F05">
        <w:rPr>
          <w:rFonts w:ascii="Arial" w:hAnsi="Arial" w:cs="Arial"/>
          <w:sz w:val="24"/>
          <w:szCs w:val="24"/>
        </w:rPr>
        <w:t>11</w:t>
      </w:r>
      <w:r w:rsidR="00DD6F6C">
        <w:rPr>
          <w:rFonts w:ascii="Arial" w:hAnsi="Arial" w:cs="Arial"/>
          <w:sz w:val="24"/>
          <w:szCs w:val="24"/>
        </w:rPr>
        <w:t xml:space="preserve">% abstentions, a motion was made and seconded to accept and move the </w:t>
      </w:r>
      <w:r>
        <w:rPr>
          <w:rFonts w:ascii="Arial" w:hAnsi="Arial" w:cs="Arial"/>
          <w:sz w:val="24"/>
          <w:szCs w:val="24"/>
        </w:rPr>
        <w:t>revision</w:t>
      </w:r>
      <w:r w:rsidR="00CB2F22">
        <w:rPr>
          <w:rFonts w:ascii="Arial" w:hAnsi="Arial" w:cs="Arial"/>
          <w:sz w:val="24"/>
          <w:szCs w:val="24"/>
        </w:rPr>
        <w:t xml:space="preserve"> </w:t>
      </w:r>
      <w:r w:rsidR="00DD6F6C">
        <w:rPr>
          <w:rFonts w:ascii="Arial" w:hAnsi="Arial" w:cs="Arial"/>
          <w:sz w:val="24"/>
          <w:szCs w:val="24"/>
        </w:rPr>
        <w:t>forward for review and approval by the VCU Board of Visitors.</w:t>
      </w:r>
    </w:p>
    <w:p w14:paraId="46299E84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5B2FD9A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Faculty Affairs Committee</w:t>
      </w:r>
    </w:p>
    <w:p w14:paraId="7EB7DA01" w14:textId="245EBF7E" w:rsidR="00E97132" w:rsidRDefault="00157F10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Robholt</w:t>
      </w:r>
      <w:proofErr w:type="spellEnd"/>
      <w:r w:rsidR="0002144C">
        <w:rPr>
          <w:rFonts w:ascii="Arial" w:hAnsi="Arial" w:cs="Arial"/>
          <w:sz w:val="24"/>
          <w:szCs w:val="24"/>
        </w:rPr>
        <w:t xml:space="preserve"> </w:t>
      </w:r>
      <w:r w:rsidR="00E64DF7">
        <w:rPr>
          <w:rFonts w:ascii="Arial" w:hAnsi="Arial" w:cs="Arial"/>
          <w:sz w:val="24"/>
          <w:szCs w:val="24"/>
        </w:rPr>
        <w:t>provided a faculty affairs committee update</w:t>
      </w:r>
      <w:r w:rsidR="00E97132">
        <w:rPr>
          <w:rFonts w:ascii="Arial" w:hAnsi="Arial" w:cs="Arial"/>
          <w:sz w:val="24"/>
          <w:szCs w:val="24"/>
        </w:rPr>
        <w:t>.</w:t>
      </w:r>
      <w:r w:rsidR="002E7F05">
        <w:rPr>
          <w:rFonts w:ascii="Arial" w:hAnsi="Arial" w:cs="Arial"/>
          <w:sz w:val="24"/>
          <w:szCs w:val="24"/>
        </w:rPr>
        <w:t xml:space="preserve">  She noted that an amendment to the bylaws </w:t>
      </w:r>
      <w:r w:rsidR="006F6D57">
        <w:rPr>
          <w:rFonts w:ascii="Arial" w:hAnsi="Arial" w:cs="Arial"/>
          <w:sz w:val="24"/>
          <w:szCs w:val="24"/>
        </w:rPr>
        <w:t>(</w:t>
      </w:r>
      <w:r w:rsidR="00EE48DF">
        <w:rPr>
          <w:rFonts w:ascii="Arial" w:hAnsi="Arial" w:cs="Arial"/>
          <w:sz w:val="24"/>
          <w:szCs w:val="24"/>
        </w:rPr>
        <w:t>A</w:t>
      </w:r>
      <w:r w:rsidR="006F6D57">
        <w:rPr>
          <w:rFonts w:ascii="Arial" w:hAnsi="Arial" w:cs="Arial"/>
          <w:sz w:val="24"/>
          <w:szCs w:val="24"/>
        </w:rPr>
        <w:t xml:space="preserve">rticle </w:t>
      </w:r>
      <w:proofErr w:type="spellStart"/>
      <w:r w:rsidR="006F6D57">
        <w:rPr>
          <w:rFonts w:ascii="Arial" w:hAnsi="Arial" w:cs="Arial"/>
          <w:sz w:val="24"/>
          <w:szCs w:val="24"/>
        </w:rPr>
        <w:t>VIII.Section</w:t>
      </w:r>
      <w:proofErr w:type="spellEnd"/>
      <w:r w:rsidR="006F6D57">
        <w:rPr>
          <w:rFonts w:ascii="Arial" w:hAnsi="Arial" w:cs="Arial"/>
          <w:sz w:val="24"/>
          <w:szCs w:val="24"/>
        </w:rPr>
        <w:t xml:space="preserve"> 4)</w:t>
      </w:r>
      <w:r w:rsidR="00BF7287">
        <w:rPr>
          <w:rFonts w:ascii="Arial" w:hAnsi="Arial" w:cs="Arial"/>
          <w:sz w:val="24"/>
          <w:szCs w:val="24"/>
        </w:rPr>
        <w:t xml:space="preserve"> </w:t>
      </w:r>
      <w:r w:rsidR="002E7F05">
        <w:rPr>
          <w:rFonts w:ascii="Arial" w:hAnsi="Arial" w:cs="Arial"/>
          <w:sz w:val="24"/>
          <w:szCs w:val="24"/>
        </w:rPr>
        <w:t>will be presented at the next UC meeting.</w:t>
      </w:r>
    </w:p>
    <w:p w14:paraId="6E334921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0895F10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Staff Affairs Committee</w:t>
      </w:r>
    </w:p>
    <w:p w14:paraId="7110CE30" w14:textId="77777777" w:rsidR="00E97132" w:rsidRDefault="006E63A4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37F6C">
        <w:rPr>
          <w:rFonts w:ascii="Arial" w:hAnsi="Arial" w:cs="Arial"/>
          <w:sz w:val="24"/>
          <w:szCs w:val="24"/>
        </w:rPr>
        <w:t>aya Rogers</w:t>
      </w:r>
      <w:r w:rsidR="001B3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a </w:t>
      </w:r>
      <w:r w:rsidR="0032206C">
        <w:rPr>
          <w:rFonts w:ascii="Arial" w:hAnsi="Arial" w:cs="Arial"/>
          <w:sz w:val="24"/>
          <w:szCs w:val="24"/>
        </w:rPr>
        <w:t>staff affairs committee</w:t>
      </w:r>
      <w:r>
        <w:rPr>
          <w:rFonts w:ascii="Arial" w:hAnsi="Arial" w:cs="Arial"/>
          <w:sz w:val="24"/>
          <w:szCs w:val="24"/>
        </w:rPr>
        <w:t xml:space="preserve"> update</w:t>
      </w:r>
      <w:r w:rsidR="001B3537">
        <w:rPr>
          <w:rFonts w:ascii="Arial" w:hAnsi="Arial" w:cs="Arial"/>
          <w:sz w:val="24"/>
          <w:szCs w:val="24"/>
        </w:rPr>
        <w:t>.</w:t>
      </w:r>
    </w:p>
    <w:p w14:paraId="2CC2FE6D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FA76028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St</w:t>
      </w:r>
      <w:r w:rsidR="00157F10" w:rsidRPr="00F2390C">
        <w:rPr>
          <w:rFonts w:ascii="Arial" w:hAnsi="Arial" w:cs="Arial"/>
          <w:b/>
          <w:sz w:val="24"/>
          <w:szCs w:val="24"/>
          <w:u w:val="single"/>
        </w:rPr>
        <w:t xml:space="preserve">udent </w:t>
      </w:r>
      <w:r w:rsidRPr="00F2390C">
        <w:rPr>
          <w:rFonts w:ascii="Arial" w:hAnsi="Arial" w:cs="Arial"/>
          <w:b/>
          <w:sz w:val="24"/>
          <w:szCs w:val="24"/>
          <w:u w:val="single"/>
        </w:rPr>
        <w:t>Affairs Committee</w:t>
      </w:r>
    </w:p>
    <w:p w14:paraId="6320C016" w14:textId="77777777" w:rsidR="00E97132" w:rsidRDefault="006E63A4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Gahagan </w:t>
      </w:r>
      <w:r w:rsidR="001B3537">
        <w:rPr>
          <w:rFonts w:ascii="Arial" w:hAnsi="Arial" w:cs="Arial"/>
          <w:sz w:val="24"/>
          <w:szCs w:val="24"/>
        </w:rPr>
        <w:t xml:space="preserve">provided </w:t>
      </w:r>
      <w:r w:rsidR="0032206C">
        <w:rPr>
          <w:rFonts w:ascii="Arial" w:hAnsi="Arial" w:cs="Arial"/>
          <w:sz w:val="24"/>
          <w:szCs w:val="24"/>
        </w:rPr>
        <w:t>a student affairs committee upda</w:t>
      </w:r>
      <w:r w:rsidR="001B3537">
        <w:rPr>
          <w:rFonts w:ascii="Arial" w:hAnsi="Arial" w:cs="Arial"/>
          <w:sz w:val="24"/>
          <w:szCs w:val="24"/>
        </w:rPr>
        <w:t xml:space="preserve">te on behalf of </w:t>
      </w:r>
      <w:r w:rsidR="00157F10">
        <w:rPr>
          <w:rFonts w:ascii="Arial" w:hAnsi="Arial" w:cs="Arial"/>
          <w:sz w:val="24"/>
          <w:szCs w:val="24"/>
        </w:rPr>
        <w:t>Aar</w:t>
      </w:r>
      <w:r w:rsidR="0032206C">
        <w:rPr>
          <w:rFonts w:ascii="Arial" w:hAnsi="Arial" w:cs="Arial"/>
          <w:sz w:val="24"/>
          <w:szCs w:val="24"/>
        </w:rPr>
        <w:t>o</w:t>
      </w:r>
      <w:r w:rsidR="00157F10">
        <w:rPr>
          <w:rFonts w:ascii="Arial" w:hAnsi="Arial" w:cs="Arial"/>
          <w:sz w:val="24"/>
          <w:szCs w:val="24"/>
        </w:rPr>
        <w:t>n Hart</w:t>
      </w:r>
      <w:r w:rsidR="001B3537">
        <w:rPr>
          <w:rFonts w:ascii="Arial" w:hAnsi="Arial" w:cs="Arial"/>
          <w:sz w:val="24"/>
          <w:szCs w:val="24"/>
        </w:rPr>
        <w:t>.</w:t>
      </w:r>
    </w:p>
    <w:p w14:paraId="7A75F8DC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AD90D34" w14:textId="77777777" w:rsidR="002665B6" w:rsidRPr="008206D4" w:rsidRDefault="002665B6" w:rsidP="0002144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06D4">
        <w:rPr>
          <w:rFonts w:ascii="Arial" w:hAnsi="Arial" w:cs="Arial"/>
          <w:b/>
          <w:sz w:val="24"/>
          <w:szCs w:val="24"/>
        </w:rPr>
        <w:t>Constituent Reports</w:t>
      </w:r>
    </w:p>
    <w:p w14:paraId="13DC5258" w14:textId="77777777" w:rsidR="00E97132" w:rsidRDefault="007F71D7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 Slade-Reading</w:t>
      </w:r>
      <w:r w:rsidR="001B3537">
        <w:rPr>
          <w:rFonts w:ascii="Arial" w:hAnsi="Arial" w:cs="Arial"/>
          <w:sz w:val="24"/>
          <w:szCs w:val="24"/>
        </w:rPr>
        <w:t xml:space="preserve"> </w:t>
      </w:r>
      <w:r w:rsidR="00E97132">
        <w:rPr>
          <w:rFonts w:ascii="Arial" w:hAnsi="Arial" w:cs="Arial"/>
          <w:sz w:val="24"/>
          <w:szCs w:val="24"/>
        </w:rPr>
        <w:t>p</w:t>
      </w:r>
      <w:r w:rsidR="00E97132" w:rsidRPr="00093EBD">
        <w:rPr>
          <w:rFonts w:ascii="Arial" w:hAnsi="Arial" w:cs="Arial"/>
          <w:sz w:val="24"/>
          <w:szCs w:val="24"/>
        </w:rPr>
        <w:t>rovided an SGA Report</w:t>
      </w:r>
      <w:r w:rsidR="00E97132">
        <w:rPr>
          <w:rFonts w:ascii="Arial" w:hAnsi="Arial" w:cs="Arial"/>
          <w:sz w:val="24"/>
          <w:szCs w:val="24"/>
        </w:rPr>
        <w:t>, and a general discussion followed.</w:t>
      </w:r>
    </w:p>
    <w:p w14:paraId="064FB444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AC35451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Rivera p</w:t>
      </w:r>
      <w:r w:rsidR="000459A8">
        <w:rPr>
          <w:rFonts w:ascii="Arial" w:hAnsi="Arial" w:cs="Arial"/>
          <w:sz w:val="24"/>
          <w:szCs w:val="24"/>
        </w:rPr>
        <w:t>rovided a Faculty Senate Report, and a general discussion followed.</w:t>
      </w:r>
    </w:p>
    <w:p w14:paraId="7286896E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E533148" w14:textId="77777777" w:rsidR="006507BD" w:rsidRDefault="0002144C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 Rogers</w:t>
      </w:r>
      <w:r w:rsidR="00F659E5" w:rsidRPr="009B75DC">
        <w:rPr>
          <w:rFonts w:ascii="Arial" w:hAnsi="Arial" w:cs="Arial"/>
          <w:sz w:val="24"/>
          <w:szCs w:val="24"/>
        </w:rPr>
        <w:t xml:space="preserve"> p</w:t>
      </w:r>
      <w:r w:rsidR="006E428D" w:rsidRPr="009B75DC">
        <w:rPr>
          <w:rFonts w:ascii="Arial" w:hAnsi="Arial" w:cs="Arial"/>
          <w:sz w:val="24"/>
          <w:szCs w:val="24"/>
        </w:rPr>
        <w:t>ro</w:t>
      </w:r>
      <w:r w:rsidR="005F7DCE" w:rsidRPr="009B75DC">
        <w:rPr>
          <w:rFonts w:ascii="Arial" w:hAnsi="Arial" w:cs="Arial"/>
          <w:sz w:val="24"/>
          <w:szCs w:val="24"/>
        </w:rPr>
        <w:t>vided a Staff Senate Report</w:t>
      </w:r>
      <w:r w:rsidR="000459A8">
        <w:rPr>
          <w:rFonts w:ascii="Arial" w:hAnsi="Arial" w:cs="Arial"/>
          <w:sz w:val="24"/>
          <w:szCs w:val="24"/>
        </w:rPr>
        <w:t>, and a general discussion followed</w:t>
      </w:r>
      <w:r w:rsidR="00CD0351" w:rsidRPr="009B75DC">
        <w:rPr>
          <w:rFonts w:ascii="Arial" w:hAnsi="Arial" w:cs="Arial"/>
          <w:sz w:val="24"/>
          <w:szCs w:val="24"/>
        </w:rPr>
        <w:t>.</w:t>
      </w:r>
      <w:r w:rsidR="002B4FD4" w:rsidRPr="009B75DC">
        <w:rPr>
          <w:rFonts w:ascii="Arial" w:hAnsi="Arial" w:cs="Arial"/>
          <w:sz w:val="24"/>
          <w:szCs w:val="24"/>
        </w:rPr>
        <w:t xml:space="preserve">  </w:t>
      </w:r>
    </w:p>
    <w:p w14:paraId="4896556C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A57E7E6" w14:textId="77777777" w:rsidR="00B22C29" w:rsidRPr="000D57E0" w:rsidRDefault="00B22C29" w:rsidP="0002144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14:paraId="29685054" w14:textId="77777777" w:rsidR="007904D6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</w:t>
      </w:r>
      <w:r w:rsidRPr="00E30EEC">
        <w:rPr>
          <w:rFonts w:ascii="Arial" w:hAnsi="Arial" w:cs="Arial"/>
          <w:sz w:val="24"/>
          <w:szCs w:val="24"/>
        </w:rPr>
        <w:t xml:space="preserve">at </w:t>
      </w:r>
      <w:r w:rsidR="00EA460B">
        <w:rPr>
          <w:rFonts w:ascii="Arial" w:hAnsi="Arial" w:cs="Arial"/>
          <w:sz w:val="24"/>
          <w:szCs w:val="24"/>
        </w:rPr>
        <w:t xml:space="preserve">3:31 </w:t>
      </w:r>
      <w:r w:rsidR="007158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</w:p>
    <w:sectPr w:rsidR="007904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F5D" w14:textId="77777777" w:rsidR="006C1848" w:rsidRDefault="006C1848" w:rsidP="0060096B">
      <w:pPr>
        <w:spacing w:after="0" w:line="240" w:lineRule="auto"/>
      </w:pPr>
      <w:r>
        <w:separator/>
      </w:r>
    </w:p>
  </w:endnote>
  <w:endnote w:type="continuationSeparator" w:id="0">
    <w:p w14:paraId="4E885A62" w14:textId="77777777" w:rsidR="006C1848" w:rsidRDefault="006C1848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BE66AC" w14:textId="77777777"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7599F2" w14:textId="77777777"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5DF7" w14:textId="77777777" w:rsidR="006C1848" w:rsidRDefault="006C1848" w:rsidP="0060096B">
      <w:pPr>
        <w:spacing w:after="0" w:line="240" w:lineRule="auto"/>
      </w:pPr>
      <w:r>
        <w:separator/>
      </w:r>
    </w:p>
  </w:footnote>
  <w:footnote w:type="continuationSeparator" w:id="0">
    <w:p w14:paraId="04EFA783" w14:textId="77777777" w:rsidR="006C1848" w:rsidRDefault="006C1848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ACE"/>
    <w:multiLevelType w:val="multilevel"/>
    <w:tmpl w:val="2DD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644"/>
    <w:multiLevelType w:val="multilevel"/>
    <w:tmpl w:val="07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04C6"/>
    <w:multiLevelType w:val="multilevel"/>
    <w:tmpl w:val="BBEA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37348"/>
    <w:multiLevelType w:val="multilevel"/>
    <w:tmpl w:val="A4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A7986"/>
    <w:multiLevelType w:val="multilevel"/>
    <w:tmpl w:val="C19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164D7"/>
    <w:multiLevelType w:val="hybridMultilevel"/>
    <w:tmpl w:val="CDBADF36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265D5"/>
    <w:multiLevelType w:val="multilevel"/>
    <w:tmpl w:val="C76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22385"/>
    <w:multiLevelType w:val="multilevel"/>
    <w:tmpl w:val="962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2721C"/>
    <w:multiLevelType w:val="hybridMultilevel"/>
    <w:tmpl w:val="46FCC0D4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00457"/>
    <w:multiLevelType w:val="multilevel"/>
    <w:tmpl w:val="372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E514D"/>
    <w:multiLevelType w:val="multilevel"/>
    <w:tmpl w:val="981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D7CEA"/>
    <w:multiLevelType w:val="multilevel"/>
    <w:tmpl w:val="F23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0A93"/>
    <w:rsid w:val="00002A00"/>
    <w:rsid w:val="000035A4"/>
    <w:rsid w:val="000044CB"/>
    <w:rsid w:val="000077AC"/>
    <w:rsid w:val="000137A9"/>
    <w:rsid w:val="00014680"/>
    <w:rsid w:val="000172D0"/>
    <w:rsid w:val="00020154"/>
    <w:rsid w:val="0002055F"/>
    <w:rsid w:val="0002144C"/>
    <w:rsid w:val="00022D85"/>
    <w:rsid w:val="00022FD4"/>
    <w:rsid w:val="0002417E"/>
    <w:rsid w:val="00024E8D"/>
    <w:rsid w:val="0002592D"/>
    <w:rsid w:val="00027D8F"/>
    <w:rsid w:val="00030A76"/>
    <w:rsid w:val="00036FF8"/>
    <w:rsid w:val="000378C8"/>
    <w:rsid w:val="00044153"/>
    <w:rsid w:val="00044791"/>
    <w:rsid w:val="000459A8"/>
    <w:rsid w:val="00045F5F"/>
    <w:rsid w:val="000465C2"/>
    <w:rsid w:val="00046D30"/>
    <w:rsid w:val="00047BCA"/>
    <w:rsid w:val="00047FE3"/>
    <w:rsid w:val="00050E4A"/>
    <w:rsid w:val="00051286"/>
    <w:rsid w:val="00052584"/>
    <w:rsid w:val="00060C18"/>
    <w:rsid w:val="000616F3"/>
    <w:rsid w:val="00066A9E"/>
    <w:rsid w:val="00066D5E"/>
    <w:rsid w:val="00070546"/>
    <w:rsid w:val="0007075D"/>
    <w:rsid w:val="00072DCF"/>
    <w:rsid w:val="0007453B"/>
    <w:rsid w:val="00074FEF"/>
    <w:rsid w:val="0007553E"/>
    <w:rsid w:val="00075739"/>
    <w:rsid w:val="0007587C"/>
    <w:rsid w:val="00075CB0"/>
    <w:rsid w:val="000777A2"/>
    <w:rsid w:val="0008034D"/>
    <w:rsid w:val="00080AC4"/>
    <w:rsid w:val="000816B0"/>
    <w:rsid w:val="000841B1"/>
    <w:rsid w:val="00090F26"/>
    <w:rsid w:val="00093EBD"/>
    <w:rsid w:val="00094149"/>
    <w:rsid w:val="000959F1"/>
    <w:rsid w:val="00095A7E"/>
    <w:rsid w:val="00097694"/>
    <w:rsid w:val="000A1B81"/>
    <w:rsid w:val="000A2716"/>
    <w:rsid w:val="000A33E8"/>
    <w:rsid w:val="000A7B4D"/>
    <w:rsid w:val="000B470C"/>
    <w:rsid w:val="000B4909"/>
    <w:rsid w:val="000B5C50"/>
    <w:rsid w:val="000B63C9"/>
    <w:rsid w:val="000C0DCF"/>
    <w:rsid w:val="000C0DD8"/>
    <w:rsid w:val="000C234F"/>
    <w:rsid w:val="000C3067"/>
    <w:rsid w:val="000C575B"/>
    <w:rsid w:val="000C58D4"/>
    <w:rsid w:val="000C5C19"/>
    <w:rsid w:val="000C5C5C"/>
    <w:rsid w:val="000D3699"/>
    <w:rsid w:val="000D409F"/>
    <w:rsid w:val="000D57E0"/>
    <w:rsid w:val="000D7638"/>
    <w:rsid w:val="000E0E68"/>
    <w:rsid w:val="000E0E81"/>
    <w:rsid w:val="000E23B2"/>
    <w:rsid w:val="000E3A9D"/>
    <w:rsid w:val="000E58F4"/>
    <w:rsid w:val="000F0006"/>
    <w:rsid w:val="000F0B90"/>
    <w:rsid w:val="000F45DD"/>
    <w:rsid w:val="000F4C2B"/>
    <w:rsid w:val="000F68E6"/>
    <w:rsid w:val="000F7CE1"/>
    <w:rsid w:val="0010089E"/>
    <w:rsid w:val="00103B97"/>
    <w:rsid w:val="001045DA"/>
    <w:rsid w:val="0010501B"/>
    <w:rsid w:val="0011191D"/>
    <w:rsid w:val="00111A56"/>
    <w:rsid w:val="001120A9"/>
    <w:rsid w:val="00114E2C"/>
    <w:rsid w:val="0011579A"/>
    <w:rsid w:val="00115DC1"/>
    <w:rsid w:val="00116563"/>
    <w:rsid w:val="0012460A"/>
    <w:rsid w:val="00124899"/>
    <w:rsid w:val="001267F2"/>
    <w:rsid w:val="0012693E"/>
    <w:rsid w:val="00130439"/>
    <w:rsid w:val="00131937"/>
    <w:rsid w:val="00134D62"/>
    <w:rsid w:val="00136099"/>
    <w:rsid w:val="001367DB"/>
    <w:rsid w:val="0014034F"/>
    <w:rsid w:val="00141E20"/>
    <w:rsid w:val="001430EA"/>
    <w:rsid w:val="001433B2"/>
    <w:rsid w:val="001434EE"/>
    <w:rsid w:val="00146DFE"/>
    <w:rsid w:val="00147A8B"/>
    <w:rsid w:val="00150FAB"/>
    <w:rsid w:val="00151852"/>
    <w:rsid w:val="00153195"/>
    <w:rsid w:val="001540F7"/>
    <w:rsid w:val="001555A6"/>
    <w:rsid w:val="00155B7D"/>
    <w:rsid w:val="00156139"/>
    <w:rsid w:val="00157F10"/>
    <w:rsid w:val="00160863"/>
    <w:rsid w:val="0016697F"/>
    <w:rsid w:val="00167AC4"/>
    <w:rsid w:val="00167BBC"/>
    <w:rsid w:val="00171B09"/>
    <w:rsid w:val="00172141"/>
    <w:rsid w:val="001737AD"/>
    <w:rsid w:val="00174CED"/>
    <w:rsid w:val="00176684"/>
    <w:rsid w:val="001777F8"/>
    <w:rsid w:val="001814CD"/>
    <w:rsid w:val="00183C1A"/>
    <w:rsid w:val="00184B1D"/>
    <w:rsid w:val="00184C72"/>
    <w:rsid w:val="00190074"/>
    <w:rsid w:val="00191514"/>
    <w:rsid w:val="00192E60"/>
    <w:rsid w:val="00194C34"/>
    <w:rsid w:val="00195642"/>
    <w:rsid w:val="001A32DE"/>
    <w:rsid w:val="001A360B"/>
    <w:rsid w:val="001A47CD"/>
    <w:rsid w:val="001A5535"/>
    <w:rsid w:val="001B3537"/>
    <w:rsid w:val="001B6894"/>
    <w:rsid w:val="001C1C18"/>
    <w:rsid w:val="001C5556"/>
    <w:rsid w:val="001C6965"/>
    <w:rsid w:val="001C7C40"/>
    <w:rsid w:val="001D2C0A"/>
    <w:rsid w:val="001D68C7"/>
    <w:rsid w:val="001D770C"/>
    <w:rsid w:val="001E6E6A"/>
    <w:rsid w:val="002004CD"/>
    <w:rsid w:val="00203488"/>
    <w:rsid w:val="00207CB3"/>
    <w:rsid w:val="00220295"/>
    <w:rsid w:val="00221F00"/>
    <w:rsid w:val="0022206A"/>
    <w:rsid w:val="00223E12"/>
    <w:rsid w:val="00227441"/>
    <w:rsid w:val="00232420"/>
    <w:rsid w:val="00233646"/>
    <w:rsid w:val="0023469F"/>
    <w:rsid w:val="00234B19"/>
    <w:rsid w:val="00235916"/>
    <w:rsid w:val="002403D8"/>
    <w:rsid w:val="0024142B"/>
    <w:rsid w:val="00241439"/>
    <w:rsid w:val="00242C6E"/>
    <w:rsid w:val="00244470"/>
    <w:rsid w:val="0024624B"/>
    <w:rsid w:val="0025060D"/>
    <w:rsid w:val="00250A7E"/>
    <w:rsid w:val="0025161C"/>
    <w:rsid w:val="00253CDB"/>
    <w:rsid w:val="00254540"/>
    <w:rsid w:val="00257A63"/>
    <w:rsid w:val="00262398"/>
    <w:rsid w:val="002665B6"/>
    <w:rsid w:val="00267543"/>
    <w:rsid w:val="002675C1"/>
    <w:rsid w:val="00270C76"/>
    <w:rsid w:val="00271E1A"/>
    <w:rsid w:val="00275C21"/>
    <w:rsid w:val="0027611B"/>
    <w:rsid w:val="00280D64"/>
    <w:rsid w:val="002847E0"/>
    <w:rsid w:val="00285745"/>
    <w:rsid w:val="00285EA3"/>
    <w:rsid w:val="00286384"/>
    <w:rsid w:val="00286916"/>
    <w:rsid w:val="002906F5"/>
    <w:rsid w:val="00290AD4"/>
    <w:rsid w:val="00291874"/>
    <w:rsid w:val="002925A6"/>
    <w:rsid w:val="002A0CB7"/>
    <w:rsid w:val="002A5635"/>
    <w:rsid w:val="002A78BD"/>
    <w:rsid w:val="002B17B7"/>
    <w:rsid w:val="002B1F33"/>
    <w:rsid w:val="002B4B2C"/>
    <w:rsid w:val="002B4FD4"/>
    <w:rsid w:val="002B619B"/>
    <w:rsid w:val="002B61D5"/>
    <w:rsid w:val="002B71BD"/>
    <w:rsid w:val="002C0FFF"/>
    <w:rsid w:val="002C1C13"/>
    <w:rsid w:val="002C2E23"/>
    <w:rsid w:val="002C4389"/>
    <w:rsid w:val="002C55CF"/>
    <w:rsid w:val="002D10CE"/>
    <w:rsid w:val="002D203B"/>
    <w:rsid w:val="002D232F"/>
    <w:rsid w:val="002D2791"/>
    <w:rsid w:val="002D399C"/>
    <w:rsid w:val="002D75D2"/>
    <w:rsid w:val="002D7C4F"/>
    <w:rsid w:val="002E02AC"/>
    <w:rsid w:val="002E44DB"/>
    <w:rsid w:val="002E7E26"/>
    <w:rsid w:val="002E7F05"/>
    <w:rsid w:val="002F1F86"/>
    <w:rsid w:val="003009B9"/>
    <w:rsid w:val="00301DDB"/>
    <w:rsid w:val="00304F31"/>
    <w:rsid w:val="00310712"/>
    <w:rsid w:val="003110C1"/>
    <w:rsid w:val="0031253C"/>
    <w:rsid w:val="003145D1"/>
    <w:rsid w:val="0032206C"/>
    <w:rsid w:val="0032293F"/>
    <w:rsid w:val="00322C09"/>
    <w:rsid w:val="003240F6"/>
    <w:rsid w:val="003268D5"/>
    <w:rsid w:val="003269F7"/>
    <w:rsid w:val="00330F7F"/>
    <w:rsid w:val="00331F7A"/>
    <w:rsid w:val="003324B9"/>
    <w:rsid w:val="00337B55"/>
    <w:rsid w:val="00343B87"/>
    <w:rsid w:val="003451D8"/>
    <w:rsid w:val="00347125"/>
    <w:rsid w:val="00350454"/>
    <w:rsid w:val="00351B99"/>
    <w:rsid w:val="00352106"/>
    <w:rsid w:val="00353408"/>
    <w:rsid w:val="0035365F"/>
    <w:rsid w:val="003541BB"/>
    <w:rsid w:val="0035446F"/>
    <w:rsid w:val="00370BCE"/>
    <w:rsid w:val="00373A37"/>
    <w:rsid w:val="003746C4"/>
    <w:rsid w:val="00377FAA"/>
    <w:rsid w:val="003813AC"/>
    <w:rsid w:val="00382C2F"/>
    <w:rsid w:val="00383659"/>
    <w:rsid w:val="00384D0E"/>
    <w:rsid w:val="0038584C"/>
    <w:rsid w:val="003920F4"/>
    <w:rsid w:val="00395383"/>
    <w:rsid w:val="00395F72"/>
    <w:rsid w:val="003968A1"/>
    <w:rsid w:val="003A3CBF"/>
    <w:rsid w:val="003A450E"/>
    <w:rsid w:val="003A5F41"/>
    <w:rsid w:val="003A5FD9"/>
    <w:rsid w:val="003A691E"/>
    <w:rsid w:val="003B0027"/>
    <w:rsid w:val="003B137B"/>
    <w:rsid w:val="003B1A27"/>
    <w:rsid w:val="003B2B72"/>
    <w:rsid w:val="003B2BB5"/>
    <w:rsid w:val="003B333F"/>
    <w:rsid w:val="003B3504"/>
    <w:rsid w:val="003B3B84"/>
    <w:rsid w:val="003B3E35"/>
    <w:rsid w:val="003B5A0C"/>
    <w:rsid w:val="003B5AC0"/>
    <w:rsid w:val="003C2038"/>
    <w:rsid w:val="003C2687"/>
    <w:rsid w:val="003C2ADD"/>
    <w:rsid w:val="003C4189"/>
    <w:rsid w:val="003C7347"/>
    <w:rsid w:val="003C774B"/>
    <w:rsid w:val="003D415C"/>
    <w:rsid w:val="003D66C1"/>
    <w:rsid w:val="003E157E"/>
    <w:rsid w:val="003E168D"/>
    <w:rsid w:val="003E7853"/>
    <w:rsid w:val="003E7F95"/>
    <w:rsid w:val="003F25FD"/>
    <w:rsid w:val="003F2EC2"/>
    <w:rsid w:val="003F515F"/>
    <w:rsid w:val="004039F6"/>
    <w:rsid w:val="00404484"/>
    <w:rsid w:val="0040541B"/>
    <w:rsid w:val="004132FA"/>
    <w:rsid w:val="004206E5"/>
    <w:rsid w:val="00422772"/>
    <w:rsid w:val="00424908"/>
    <w:rsid w:val="00425128"/>
    <w:rsid w:val="0042645E"/>
    <w:rsid w:val="00426B71"/>
    <w:rsid w:val="0043337E"/>
    <w:rsid w:val="00433C66"/>
    <w:rsid w:val="0043402D"/>
    <w:rsid w:val="004341B0"/>
    <w:rsid w:val="00434471"/>
    <w:rsid w:val="00434D7E"/>
    <w:rsid w:val="0043559B"/>
    <w:rsid w:val="00435D54"/>
    <w:rsid w:val="00435E7C"/>
    <w:rsid w:val="00436A61"/>
    <w:rsid w:val="00441F35"/>
    <w:rsid w:val="00445C72"/>
    <w:rsid w:val="00453211"/>
    <w:rsid w:val="004577B6"/>
    <w:rsid w:val="0046014E"/>
    <w:rsid w:val="00461E72"/>
    <w:rsid w:val="00463E47"/>
    <w:rsid w:val="0046709E"/>
    <w:rsid w:val="00474E54"/>
    <w:rsid w:val="004755D7"/>
    <w:rsid w:val="004762A9"/>
    <w:rsid w:val="00476F83"/>
    <w:rsid w:val="00480388"/>
    <w:rsid w:val="00483FF8"/>
    <w:rsid w:val="004870D2"/>
    <w:rsid w:val="00487ABB"/>
    <w:rsid w:val="00487BE1"/>
    <w:rsid w:val="00487FA6"/>
    <w:rsid w:val="004946D2"/>
    <w:rsid w:val="00494739"/>
    <w:rsid w:val="004A0E19"/>
    <w:rsid w:val="004A2AF2"/>
    <w:rsid w:val="004A63F6"/>
    <w:rsid w:val="004A76B1"/>
    <w:rsid w:val="004A7F3A"/>
    <w:rsid w:val="004B0218"/>
    <w:rsid w:val="004B2F7A"/>
    <w:rsid w:val="004B3869"/>
    <w:rsid w:val="004B5C6B"/>
    <w:rsid w:val="004B7A14"/>
    <w:rsid w:val="004C1924"/>
    <w:rsid w:val="004C20C3"/>
    <w:rsid w:val="004C3970"/>
    <w:rsid w:val="004C63D0"/>
    <w:rsid w:val="004D0344"/>
    <w:rsid w:val="004E0525"/>
    <w:rsid w:val="004E05FC"/>
    <w:rsid w:val="004E2458"/>
    <w:rsid w:val="004F0162"/>
    <w:rsid w:val="004F572E"/>
    <w:rsid w:val="004F6033"/>
    <w:rsid w:val="004F7ADB"/>
    <w:rsid w:val="004F7B8D"/>
    <w:rsid w:val="005006E8"/>
    <w:rsid w:val="0050455D"/>
    <w:rsid w:val="00510CAD"/>
    <w:rsid w:val="00510F43"/>
    <w:rsid w:val="00511FB4"/>
    <w:rsid w:val="0051267C"/>
    <w:rsid w:val="005151C2"/>
    <w:rsid w:val="00515917"/>
    <w:rsid w:val="00517D4F"/>
    <w:rsid w:val="00520F4C"/>
    <w:rsid w:val="005216F7"/>
    <w:rsid w:val="00531E54"/>
    <w:rsid w:val="005379EC"/>
    <w:rsid w:val="00544172"/>
    <w:rsid w:val="00545E48"/>
    <w:rsid w:val="00546265"/>
    <w:rsid w:val="00556BC0"/>
    <w:rsid w:val="00560EB4"/>
    <w:rsid w:val="0056211D"/>
    <w:rsid w:val="00562E58"/>
    <w:rsid w:val="00566F12"/>
    <w:rsid w:val="005707F2"/>
    <w:rsid w:val="00574CB4"/>
    <w:rsid w:val="0057766C"/>
    <w:rsid w:val="00580CED"/>
    <w:rsid w:val="00581107"/>
    <w:rsid w:val="005818F6"/>
    <w:rsid w:val="005822CA"/>
    <w:rsid w:val="00582311"/>
    <w:rsid w:val="005831F3"/>
    <w:rsid w:val="0058452E"/>
    <w:rsid w:val="00593CF5"/>
    <w:rsid w:val="00595710"/>
    <w:rsid w:val="005962C2"/>
    <w:rsid w:val="00596868"/>
    <w:rsid w:val="00597C39"/>
    <w:rsid w:val="005A0D85"/>
    <w:rsid w:val="005A2481"/>
    <w:rsid w:val="005A52E2"/>
    <w:rsid w:val="005B1C34"/>
    <w:rsid w:val="005B35C9"/>
    <w:rsid w:val="005B6003"/>
    <w:rsid w:val="005B60B6"/>
    <w:rsid w:val="005C0354"/>
    <w:rsid w:val="005C171C"/>
    <w:rsid w:val="005C23F4"/>
    <w:rsid w:val="005C37DD"/>
    <w:rsid w:val="005C3884"/>
    <w:rsid w:val="005C3AD9"/>
    <w:rsid w:val="005C53D3"/>
    <w:rsid w:val="005C56EB"/>
    <w:rsid w:val="005C612E"/>
    <w:rsid w:val="005C726B"/>
    <w:rsid w:val="005C792E"/>
    <w:rsid w:val="005D384E"/>
    <w:rsid w:val="005D56EE"/>
    <w:rsid w:val="005D5D66"/>
    <w:rsid w:val="005D5E05"/>
    <w:rsid w:val="005D683F"/>
    <w:rsid w:val="005D6B37"/>
    <w:rsid w:val="005E062E"/>
    <w:rsid w:val="005E1320"/>
    <w:rsid w:val="005E1533"/>
    <w:rsid w:val="005E6EA5"/>
    <w:rsid w:val="005E7917"/>
    <w:rsid w:val="005F1D0C"/>
    <w:rsid w:val="005F44D2"/>
    <w:rsid w:val="005F6282"/>
    <w:rsid w:val="005F7DCE"/>
    <w:rsid w:val="0060096B"/>
    <w:rsid w:val="00601B04"/>
    <w:rsid w:val="00615BCD"/>
    <w:rsid w:val="006170B3"/>
    <w:rsid w:val="00617ADD"/>
    <w:rsid w:val="00621AF8"/>
    <w:rsid w:val="006223BD"/>
    <w:rsid w:val="00623B9C"/>
    <w:rsid w:val="00624716"/>
    <w:rsid w:val="00624CC5"/>
    <w:rsid w:val="00627188"/>
    <w:rsid w:val="006278EE"/>
    <w:rsid w:val="00630678"/>
    <w:rsid w:val="00640897"/>
    <w:rsid w:val="0064409C"/>
    <w:rsid w:val="006507BD"/>
    <w:rsid w:val="0065422A"/>
    <w:rsid w:val="006542B4"/>
    <w:rsid w:val="00654854"/>
    <w:rsid w:val="00654947"/>
    <w:rsid w:val="006576D4"/>
    <w:rsid w:val="00664A20"/>
    <w:rsid w:val="00664F27"/>
    <w:rsid w:val="006651EE"/>
    <w:rsid w:val="00672A24"/>
    <w:rsid w:val="006745FD"/>
    <w:rsid w:val="00674D0A"/>
    <w:rsid w:val="00676448"/>
    <w:rsid w:val="00681D27"/>
    <w:rsid w:val="00684A3F"/>
    <w:rsid w:val="00686FBA"/>
    <w:rsid w:val="006946A9"/>
    <w:rsid w:val="00695091"/>
    <w:rsid w:val="00695A01"/>
    <w:rsid w:val="006961C8"/>
    <w:rsid w:val="006976E6"/>
    <w:rsid w:val="006A2A48"/>
    <w:rsid w:val="006A749E"/>
    <w:rsid w:val="006B0475"/>
    <w:rsid w:val="006B1692"/>
    <w:rsid w:val="006B341B"/>
    <w:rsid w:val="006B5CC9"/>
    <w:rsid w:val="006B6433"/>
    <w:rsid w:val="006B6D75"/>
    <w:rsid w:val="006C1848"/>
    <w:rsid w:val="006C1F5D"/>
    <w:rsid w:val="006C675D"/>
    <w:rsid w:val="006D0796"/>
    <w:rsid w:val="006D0BD1"/>
    <w:rsid w:val="006D2AE4"/>
    <w:rsid w:val="006D3D3F"/>
    <w:rsid w:val="006D5FF8"/>
    <w:rsid w:val="006D7C38"/>
    <w:rsid w:val="006E1CC0"/>
    <w:rsid w:val="006E3813"/>
    <w:rsid w:val="006E428D"/>
    <w:rsid w:val="006E49A3"/>
    <w:rsid w:val="006E63A4"/>
    <w:rsid w:val="006E6B27"/>
    <w:rsid w:val="006E7A74"/>
    <w:rsid w:val="006F2532"/>
    <w:rsid w:val="006F2F30"/>
    <w:rsid w:val="006F3601"/>
    <w:rsid w:val="006F4BE6"/>
    <w:rsid w:val="006F5950"/>
    <w:rsid w:val="006F6D57"/>
    <w:rsid w:val="006F6DC9"/>
    <w:rsid w:val="006F7C06"/>
    <w:rsid w:val="006F7DDC"/>
    <w:rsid w:val="007042E4"/>
    <w:rsid w:val="007048D5"/>
    <w:rsid w:val="00706D75"/>
    <w:rsid w:val="007070AD"/>
    <w:rsid w:val="0070799C"/>
    <w:rsid w:val="0071021E"/>
    <w:rsid w:val="0071084C"/>
    <w:rsid w:val="00710E52"/>
    <w:rsid w:val="00713A9E"/>
    <w:rsid w:val="00715846"/>
    <w:rsid w:val="00715EE4"/>
    <w:rsid w:val="0071684F"/>
    <w:rsid w:val="0071726E"/>
    <w:rsid w:val="00717BFD"/>
    <w:rsid w:val="007243BB"/>
    <w:rsid w:val="00724793"/>
    <w:rsid w:val="00724809"/>
    <w:rsid w:val="00725E87"/>
    <w:rsid w:val="00725F29"/>
    <w:rsid w:val="0072672F"/>
    <w:rsid w:val="0072790E"/>
    <w:rsid w:val="00727AE7"/>
    <w:rsid w:val="007316AF"/>
    <w:rsid w:val="00731D3D"/>
    <w:rsid w:val="00732B89"/>
    <w:rsid w:val="00737C8D"/>
    <w:rsid w:val="00741EF1"/>
    <w:rsid w:val="007436B7"/>
    <w:rsid w:val="0074405E"/>
    <w:rsid w:val="007450B0"/>
    <w:rsid w:val="00750F49"/>
    <w:rsid w:val="0075283B"/>
    <w:rsid w:val="00752CD3"/>
    <w:rsid w:val="007542DF"/>
    <w:rsid w:val="00755C14"/>
    <w:rsid w:val="00755C62"/>
    <w:rsid w:val="00761ADB"/>
    <w:rsid w:val="007649F6"/>
    <w:rsid w:val="007663C1"/>
    <w:rsid w:val="00773242"/>
    <w:rsid w:val="00777EE4"/>
    <w:rsid w:val="0078013F"/>
    <w:rsid w:val="007808FD"/>
    <w:rsid w:val="00786408"/>
    <w:rsid w:val="0078696F"/>
    <w:rsid w:val="00786B03"/>
    <w:rsid w:val="00786C45"/>
    <w:rsid w:val="00786FED"/>
    <w:rsid w:val="0078731F"/>
    <w:rsid w:val="007904D6"/>
    <w:rsid w:val="007909EC"/>
    <w:rsid w:val="007A0E93"/>
    <w:rsid w:val="007A2003"/>
    <w:rsid w:val="007A66E7"/>
    <w:rsid w:val="007A7428"/>
    <w:rsid w:val="007B5EC7"/>
    <w:rsid w:val="007B65FA"/>
    <w:rsid w:val="007B6613"/>
    <w:rsid w:val="007C1656"/>
    <w:rsid w:val="007C2D9B"/>
    <w:rsid w:val="007C3BED"/>
    <w:rsid w:val="007C7C82"/>
    <w:rsid w:val="007D085F"/>
    <w:rsid w:val="007D3F92"/>
    <w:rsid w:val="007D62E0"/>
    <w:rsid w:val="007D63D5"/>
    <w:rsid w:val="007D683D"/>
    <w:rsid w:val="007E09F5"/>
    <w:rsid w:val="007E140B"/>
    <w:rsid w:val="007E1779"/>
    <w:rsid w:val="007E28FD"/>
    <w:rsid w:val="007E6DD1"/>
    <w:rsid w:val="007E743D"/>
    <w:rsid w:val="007F3487"/>
    <w:rsid w:val="007F66F7"/>
    <w:rsid w:val="007F71D7"/>
    <w:rsid w:val="00800C71"/>
    <w:rsid w:val="00801D73"/>
    <w:rsid w:val="0080622E"/>
    <w:rsid w:val="008145AF"/>
    <w:rsid w:val="00817D0E"/>
    <w:rsid w:val="008206D4"/>
    <w:rsid w:val="00823872"/>
    <w:rsid w:val="008246C9"/>
    <w:rsid w:val="0082514B"/>
    <w:rsid w:val="00827DA6"/>
    <w:rsid w:val="008321B2"/>
    <w:rsid w:val="008327D6"/>
    <w:rsid w:val="00835FF4"/>
    <w:rsid w:val="0083696B"/>
    <w:rsid w:val="00837E15"/>
    <w:rsid w:val="00842E9F"/>
    <w:rsid w:val="00843B5B"/>
    <w:rsid w:val="00844C2B"/>
    <w:rsid w:val="008525B6"/>
    <w:rsid w:val="00852BD7"/>
    <w:rsid w:val="008532DE"/>
    <w:rsid w:val="0085539C"/>
    <w:rsid w:val="00857360"/>
    <w:rsid w:val="008578C1"/>
    <w:rsid w:val="008638DB"/>
    <w:rsid w:val="00863D77"/>
    <w:rsid w:val="00863F60"/>
    <w:rsid w:val="008649A0"/>
    <w:rsid w:val="00864D2B"/>
    <w:rsid w:val="00867213"/>
    <w:rsid w:val="00875F61"/>
    <w:rsid w:val="00876654"/>
    <w:rsid w:val="0087792B"/>
    <w:rsid w:val="00877F34"/>
    <w:rsid w:val="00881A69"/>
    <w:rsid w:val="00882E87"/>
    <w:rsid w:val="008850CD"/>
    <w:rsid w:val="008862CC"/>
    <w:rsid w:val="0088639C"/>
    <w:rsid w:val="00890918"/>
    <w:rsid w:val="00891ED9"/>
    <w:rsid w:val="00893F4F"/>
    <w:rsid w:val="00895358"/>
    <w:rsid w:val="00895D68"/>
    <w:rsid w:val="00896493"/>
    <w:rsid w:val="00896929"/>
    <w:rsid w:val="00897302"/>
    <w:rsid w:val="00897B6A"/>
    <w:rsid w:val="008A0BF1"/>
    <w:rsid w:val="008A1A86"/>
    <w:rsid w:val="008A28EA"/>
    <w:rsid w:val="008A2E35"/>
    <w:rsid w:val="008A7963"/>
    <w:rsid w:val="008B4F91"/>
    <w:rsid w:val="008B5FBE"/>
    <w:rsid w:val="008C311A"/>
    <w:rsid w:val="008C411E"/>
    <w:rsid w:val="008D7A8E"/>
    <w:rsid w:val="008D7C1C"/>
    <w:rsid w:val="008E2A54"/>
    <w:rsid w:val="008E52DE"/>
    <w:rsid w:val="008E5349"/>
    <w:rsid w:val="008E696B"/>
    <w:rsid w:val="008E75BC"/>
    <w:rsid w:val="008E77AB"/>
    <w:rsid w:val="008F2A8D"/>
    <w:rsid w:val="008F50DF"/>
    <w:rsid w:val="008F6891"/>
    <w:rsid w:val="008F6C92"/>
    <w:rsid w:val="008F76E5"/>
    <w:rsid w:val="009024FC"/>
    <w:rsid w:val="00907C4F"/>
    <w:rsid w:val="009106D7"/>
    <w:rsid w:val="00910DF2"/>
    <w:rsid w:val="009147CD"/>
    <w:rsid w:val="00917C5A"/>
    <w:rsid w:val="009263B0"/>
    <w:rsid w:val="009312FC"/>
    <w:rsid w:val="00936922"/>
    <w:rsid w:val="009405FE"/>
    <w:rsid w:val="009449DE"/>
    <w:rsid w:val="00944C6C"/>
    <w:rsid w:val="009502FE"/>
    <w:rsid w:val="00962832"/>
    <w:rsid w:val="009649EC"/>
    <w:rsid w:val="0096500B"/>
    <w:rsid w:val="009662D8"/>
    <w:rsid w:val="0096748D"/>
    <w:rsid w:val="0096789A"/>
    <w:rsid w:val="009734EA"/>
    <w:rsid w:val="00974B3A"/>
    <w:rsid w:val="009752D6"/>
    <w:rsid w:val="00975885"/>
    <w:rsid w:val="00977BB3"/>
    <w:rsid w:val="00977E14"/>
    <w:rsid w:val="00982B5A"/>
    <w:rsid w:val="0099115E"/>
    <w:rsid w:val="00991A0A"/>
    <w:rsid w:val="00993021"/>
    <w:rsid w:val="009955F8"/>
    <w:rsid w:val="009A0DCF"/>
    <w:rsid w:val="009A16BC"/>
    <w:rsid w:val="009A3920"/>
    <w:rsid w:val="009B041D"/>
    <w:rsid w:val="009B11CE"/>
    <w:rsid w:val="009B4476"/>
    <w:rsid w:val="009B5D16"/>
    <w:rsid w:val="009B672B"/>
    <w:rsid w:val="009B75DC"/>
    <w:rsid w:val="009C279A"/>
    <w:rsid w:val="009C488D"/>
    <w:rsid w:val="009C4BD2"/>
    <w:rsid w:val="009C5479"/>
    <w:rsid w:val="009C557E"/>
    <w:rsid w:val="009C6743"/>
    <w:rsid w:val="009D0EA2"/>
    <w:rsid w:val="009D1FFF"/>
    <w:rsid w:val="009D234A"/>
    <w:rsid w:val="009D48B2"/>
    <w:rsid w:val="009D4C26"/>
    <w:rsid w:val="009E1C0D"/>
    <w:rsid w:val="009E31D2"/>
    <w:rsid w:val="009E43E0"/>
    <w:rsid w:val="009E4F15"/>
    <w:rsid w:val="009F4A19"/>
    <w:rsid w:val="00A002FB"/>
    <w:rsid w:val="00A01373"/>
    <w:rsid w:val="00A01663"/>
    <w:rsid w:val="00A02A91"/>
    <w:rsid w:val="00A02CA8"/>
    <w:rsid w:val="00A11B96"/>
    <w:rsid w:val="00A11CD3"/>
    <w:rsid w:val="00A12B6F"/>
    <w:rsid w:val="00A14FCC"/>
    <w:rsid w:val="00A170C2"/>
    <w:rsid w:val="00A2025C"/>
    <w:rsid w:val="00A22855"/>
    <w:rsid w:val="00A25226"/>
    <w:rsid w:val="00A25F23"/>
    <w:rsid w:val="00A301A9"/>
    <w:rsid w:val="00A30629"/>
    <w:rsid w:val="00A3115C"/>
    <w:rsid w:val="00A326A6"/>
    <w:rsid w:val="00A4015D"/>
    <w:rsid w:val="00A41A1C"/>
    <w:rsid w:val="00A43A3F"/>
    <w:rsid w:val="00A459B7"/>
    <w:rsid w:val="00A46F78"/>
    <w:rsid w:val="00A5025E"/>
    <w:rsid w:val="00A50FCA"/>
    <w:rsid w:val="00A52583"/>
    <w:rsid w:val="00A53986"/>
    <w:rsid w:val="00A572B7"/>
    <w:rsid w:val="00A57702"/>
    <w:rsid w:val="00A57DFF"/>
    <w:rsid w:val="00A60896"/>
    <w:rsid w:val="00A608F5"/>
    <w:rsid w:val="00A60C92"/>
    <w:rsid w:val="00A616D7"/>
    <w:rsid w:val="00A61CB5"/>
    <w:rsid w:val="00A642DB"/>
    <w:rsid w:val="00A653F6"/>
    <w:rsid w:val="00A66788"/>
    <w:rsid w:val="00A70E34"/>
    <w:rsid w:val="00A71A1D"/>
    <w:rsid w:val="00A725A1"/>
    <w:rsid w:val="00A72AFC"/>
    <w:rsid w:val="00A753B4"/>
    <w:rsid w:val="00A761A8"/>
    <w:rsid w:val="00A768FE"/>
    <w:rsid w:val="00A815A5"/>
    <w:rsid w:val="00A836A2"/>
    <w:rsid w:val="00A86957"/>
    <w:rsid w:val="00A90B51"/>
    <w:rsid w:val="00A90BF7"/>
    <w:rsid w:val="00A90C13"/>
    <w:rsid w:val="00A9140C"/>
    <w:rsid w:val="00A93FAA"/>
    <w:rsid w:val="00A941BD"/>
    <w:rsid w:val="00A9689B"/>
    <w:rsid w:val="00AA0836"/>
    <w:rsid w:val="00AA0E84"/>
    <w:rsid w:val="00AA1402"/>
    <w:rsid w:val="00AA18DA"/>
    <w:rsid w:val="00AA1CC0"/>
    <w:rsid w:val="00AA5C53"/>
    <w:rsid w:val="00AA722B"/>
    <w:rsid w:val="00AB0D77"/>
    <w:rsid w:val="00AB1150"/>
    <w:rsid w:val="00AB319F"/>
    <w:rsid w:val="00AB3CBE"/>
    <w:rsid w:val="00AB64C3"/>
    <w:rsid w:val="00AB65F6"/>
    <w:rsid w:val="00AC3B04"/>
    <w:rsid w:val="00AC69DD"/>
    <w:rsid w:val="00AC73F6"/>
    <w:rsid w:val="00AD041F"/>
    <w:rsid w:val="00AD1AE0"/>
    <w:rsid w:val="00AD5399"/>
    <w:rsid w:val="00AD6B3E"/>
    <w:rsid w:val="00AD7A08"/>
    <w:rsid w:val="00AE246F"/>
    <w:rsid w:val="00AE60ED"/>
    <w:rsid w:val="00AE73F7"/>
    <w:rsid w:val="00AF0713"/>
    <w:rsid w:val="00AF380B"/>
    <w:rsid w:val="00AF3DD0"/>
    <w:rsid w:val="00AF5072"/>
    <w:rsid w:val="00AF7C53"/>
    <w:rsid w:val="00B02B18"/>
    <w:rsid w:val="00B067C1"/>
    <w:rsid w:val="00B13F4D"/>
    <w:rsid w:val="00B15181"/>
    <w:rsid w:val="00B156B8"/>
    <w:rsid w:val="00B222A7"/>
    <w:rsid w:val="00B22C29"/>
    <w:rsid w:val="00B239B8"/>
    <w:rsid w:val="00B23CCF"/>
    <w:rsid w:val="00B30B9C"/>
    <w:rsid w:val="00B31085"/>
    <w:rsid w:val="00B363F2"/>
    <w:rsid w:val="00B36DA9"/>
    <w:rsid w:val="00B3795A"/>
    <w:rsid w:val="00B40E7F"/>
    <w:rsid w:val="00B4370D"/>
    <w:rsid w:val="00B500A6"/>
    <w:rsid w:val="00B52236"/>
    <w:rsid w:val="00B532A3"/>
    <w:rsid w:val="00B563E4"/>
    <w:rsid w:val="00B5710B"/>
    <w:rsid w:val="00B634E8"/>
    <w:rsid w:val="00B657A4"/>
    <w:rsid w:val="00B70A48"/>
    <w:rsid w:val="00B72CCA"/>
    <w:rsid w:val="00B74637"/>
    <w:rsid w:val="00B77819"/>
    <w:rsid w:val="00B87A0D"/>
    <w:rsid w:val="00B906F2"/>
    <w:rsid w:val="00B92A29"/>
    <w:rsid w:val="00B93F0B"/>
    <w:rsid w:val="00B94BF6"/>
    <w:rsid w:val="00B962D6"/>
    <w:rsid w:val="00BA1971"/>
    <w:rsid w:val="00BA285B"/>
    <w:rsid w:val="00BA3094"/>
    <w:rsid w:val="00BA7B21"/>
    <w:rsid w:val="00BB0918"/>
    <w:rsid w:val="00BB4BE9"/>
    <w:rsid w:val="00BB4D4C"/>
    <w:rsid w:val="00BB4E9F"/>
    <w:rsid w:val="00BB7337"/>
    <w:rsid w:val="00BC4D9E"/>
    <w:rsid w:val="00BC7D07"/>
    <w:rsid w:val="00BD01BF"/>
    <w:rsid w:val="00BD02B0"/>
    <w:rsid w:val="00BD0D66"/>
    <w:rsid w:val="00BD1A44"/>
    <w:rsid w:val="00BD1A83"/>
    <w:rsid w:val="00BD5E1D"/>
    <w:rsid w:val="00BD7CC6"/>
    <w:rsid w:val="00BD7E65"/>
    <w:rsid w:val="00BE0136"/>
    <w:rsid w:val="00BE1A09"/>
    <w:rsid w:val="00BE3E30"/>
    <w:rsid w:val="00BE5CF4"/>
    <w:rsid w:val="00BE5F59"/>
    <w:rsid w:val="00BE7DF9"/>
    <w:rsid w:val="00BF1EF0"/>
    <w:rsid w:val="00BF56AD"/>
    <w:rsid w:val="00BF6248"/>
    <w:rsid w:val="00BF6A30"/>
    <w:rsid w:val="00BF7287"/>
    <w:rsid w:val="00C026A1"/>
    <w:rsid w:val="00C04AB9"/>
    <w:rsid w:val="00C270F2"/>
    <w:rsid w:val="00C31722"/>
    <w:rsid w:val="00C33157"/>
    <w:rsid w:val="00C33E4E"/>
    <w:rsid w:val="00C33E62"/>
    <w:rsid w:val="00C4054B"/>
    <w:rsid w:val="00C4144A"/>
    <w:rsid w:val="00C44DED"/>
    <w:rsid w:val="00C46232"/>
    <w:rsid w:val="00C46C9A"/>
    <w:rsid w:val="00C526AE"/>
    <w:rsid w:val="00C528BB"/>
    <w:rsid w:val="00C55D9D"/>
    <w:rsid w:val="00C56F74"/>
    <w:rsid w:val="00C5782B"/>
    <w:rsid w:val="00C63102"/>
    <w:rsid w:val="00C635E0"/>
    <w:rsid w:val="00C63F84"/>
    <w:rsid w:val="00C64B80"/>
    <w:rsid w:val="00C656A9"/>
    <w:rsid w:val="00C70019"/>
    <w:rsid w:val="00C74A5E"/>
    <w:rsid w:val="00C76116"/>
    <w:rsid w:val="00C777F3"/>
    <w:rsid w:val="00C87B58"/>
    <w:rsid w:val="00C91CB3"/>
    <w:rsid w:val="00C92CB7"/>
    <w:rsid w:val="00C93E7C"/>
    <w:rsid w:val="00CA0FCB"/>
    <w:rsid w:val="00CA3EA8"/>
    <w:rsid w:val="00CA42FB"/>
    <w:rsid w:val="00CA5E45"/>
    <w:rsid w:val="00CA69B7"/>
    <w:rsid w:val="00CA7DE1"/>
    <w:rsid w:val="00CB1C22"/>
    <w:rsid w:val="00CB281D"/>
    <w:rsid w:val="00CB2F22"/>
    <w:rsid w:val="00CB3B9E"/>
    <w:rsid w:val="00CB565E"/>
    <w:rsid w:val="00CB5D13"/>
    <w:rsid w:val="00CB5D30"/>
    <w:rsid w:val="00CC2E6F"/>
    <w:rsid w:val="00CC3D4C"/>
    <w:rsid w:val="00CC3E75"/>
    <w:rsid w:val="00CC5904"/>
    <w:rsid w:val="00CC6ECE"/>
    <w:rsid w:val="00CC717C"/>
    <w:rsid w:val="00CD0351"/>
    <w:rsid w:val="00CD07BF"/>
    <w:rsid w:val="00CD4350"/>
    <w:rsid w:val="00CE0A6B"/>
    <w:rsid w:val="00CE12EB"/>
    <w:rsid w:val="00CE2D15"/>
    <w:rsid w:val="00CE2D55"/>
    <w:rsid w:val="00CE2E79"/>
    <w:rsid w:val="00CE31EF"/>
    <w:rsid w:val="00CE4D60"/>
    <w:rsid w:val="00CE5F2A"/>
    <w:rsid w:val="00CE7570"/>
    <w:rsid w:val="00CF1646"/>
    <w:rsid w:val="00CF41F4"/>
    <w:rsid w:val="00CF47FB"/>
    <w:rsid w:val="00CF4B02"/>
    <w:rsid w:val="00CF7DE6"/>
    <w:rsid w:val="00D01516"/>
    <w:rsid w:val="00D022DB"/>
    <w:rsid w:val="00D04CE4"/>
    <w:rsid w:val="00D06709"/>
    <w:rsid w:val="00D12B4D"/>
    <w:rsid w:val="00D12BA7"/>
    <w:rsid w:val="00D178F6"/>
    <w:rsid w:val="00D227A4"/>
    <w:rsid w:val="00D22BE4"/>
    <w:rsid w:val="00D235E8"/>
    <w:rsid w:val="00D245A9"/>
    <w:rsid w:val="00D2641A"/>
    <w:rsid w:val="00D265B0"/>
    <w:rsid w:val="00D3320A"/>
    <w:rsid w:val="00D34A2C"/>
    <w:rsid w:val="00D37131"/>
    <w:rsid w:val="00D379DB"/>
    <w:rsid w:val="00D40394"/>
    <w:rsid w:val="00D408B6"/>
    <w:rsid w:val="00D41D51"/>
    <w:rsid w:val="00D42D6D"/>
    <w:rsid w:val="00D44F62"/>
    <w:rsid w:val="00D45F7C"/>
    <w:rsid w:val="00D46E36"/>
    <w:rsid w:val="00D47528"/>
    <w:rsid w:val="00D512DC"/>
    <w:rsid w:val="00D52FAE"/>
    <w:rsid w:val="00D547D1"/>
    <w:rsid w:val="00D54B44"/>
    <w:rsid w:val="00D5589A"/>
    <w:rsid w:val="00D56629"/>
    <w:rsid w:val="00D57205"/>
    <w:rsid w:val="00D60212"/>
    <w:rsid w:val="00D60BF8"/>
    <w:rsid w:val="00D618E7"/>
    <w:rsid w:val="00D61B13"/>
    <w:rsid w:val="00D63074"/>
    <w:rsid w:val="00D630D3"/>
    <w:rsid w:val="00D63832"/>
    <w:rsid w:val="00D65929"/>
    <w:rsid w:val="00D71294"/>
    <w:rsid w:val="00D712DB"/>
    <w:rsid w:val="00D74280"/>
    <w:rsid w:val="00D75B1D"/>
    <w:rsid w:val="00D77607"/>
    <w:rsid w:val="00D828EA"/>
    <w:rsid w:val="00D85859"/>
    <w:rsid w:val="00D86D08"/>
    <w:rsid w:val="00D87736"/>
    <w:rsid w:val="00D9043F"/>
    <w:rsid w:val="00DA0FB3"/>
    <w:rsid w:val="00DA36B0"/>
    <w:rsid w:val="00DA41B0"/>
    <w:rsid w:val="00DB3AEB"/>
    <w:rsid w:val="00DB420B"/>
    <w:rsid w:val="00DB4A05"/>
    <w:rsid w:val="00DB68A9"/>
    <w:rsid w:val="00DB6CD7"/>
    <w:rsid w:val="00DC01E5"/>
    <w:rsid w:val="00DC31D5"/>
    <w:rsid w:val="00DC352D"/>
    <w:rsid w:val="00DC73EB"/>
    <w:rsid w:val="00DC743E"/>
    <w:rsid w:val="00DD4160"/>
    <w:rsid w:val="00DD6F6C"/>
    <w:rsid w:val="00DD71E2"/>
    <w:rsid w:val="00DE06DF"/>
    <w:rsid w:val="00DE0EC9"/>
    <w:rsid w:val="00DE1B28"/>
    <w:rsid w:val="00DF3B44"/>
    <w:rsid w:val="00DF4EFC"/>
    <w:rsid w:val="00DF6064"/>
    <w:rsid w:val="00DF783F"/>
    <w:rsid w:val="00DF79EC"/>
    <w:rsid w:val="00E00724"/>
    <w:rsid w:val="00E07150"/>
    <w:rsid w:val="00E1213F"/>
    <w:rsid w:val="00E14D8F"/>
    <w:rsid w:val="00E15F6A"/>
    <w:rsid w:val="00E166A6"/>
    <w:rsid w:val="00E16AFE"/>
    <w:rsid w:val="00E16B84"/>
    <w:rsid w:val="00E17BBC"/>
    <w:rsid w:val="00E20619"/>
    <w:rsid w:val="00E24B7D"/>
    <w:rsid w:val="00E30EEC"/>
    <w:rsid w:val="00E3296E"/>
    <w:rsid w:val="00E32C3C"/>
    <w:rsid w:val="00E335A3"/>
    <w:rsid w:val="00E336B3"/>
    <w:rsid w:val="00E34083"/>
    <w:rsid w:val="00E36DAE"/>
    <w:rsid w:val="00E375BF"/>
    <w:rsid w:val="00E37F6C"/>
    <w:rsid w:val="00E417EA"/>
    <w:rsid w:val="00E41D95"/>
    <w:rsid w:val="00E41FD8"/>
    <w:rsid w:val="00E4409A"/>
    <w:rsid w:val="00E465DB"/>
    <w:rsid w:val="00E46B8E"/>
    <w:rsid w:val="00E476FC"/>
    <w:rsid w:val="00E47DBB"/>
    <w:rsid w:val="00E5111D"/>
    <w:rsid w:val="00E511EB"/>
    <w:rsid w:val="00E52A80"/>
    <w:rsid w:val="00E535DE"/>
    <w:rsid w:val="00E558E9"/>
    <w:rsid w:val="00E56A84"/>
    <w:rsid w:val="00E56AB7"/>
    <w:rsid w:val="00E61C54"/>
    <w:rsid w:val="00E61D46"/>
    <w:rsid w:val="00E62410"/>
    <w:rsid w:val="00E62B15"/>
    <w:rsid w:val="00E62F81"/>
    <w:rsid w:val="00E64663"/>
    <w:rsid w:val="00E64DF7"/>
    <w:rsid w:val="00E70D0D"/>
    <w:rsid w:val="00E71FA1"/>
    <w:rsid w:val="00E72C1D"/>
    <w:rsid w:val="00E769B8"/>
    <w:rsid w:val="00E77A1F"/>
    <w:rsid w:val="00E801E9"/>
    <w:rsid w:val="00E80660"/>
    <w:rsid w:val="00E81FC7"/>
    <w:rsid w:val="00E8239C"/>
    <w:rsid w:val="00E82A14"/>
    <w:rsid w:val="00E844DC"/>
    <w:rsid w:val="00E84B82"/>
    <w:rsid w:val="00E91C26"/>
    <w:rsid w:val="00E93FF6"/>
    <w:rsid w:val="00E94EB5"/>
    <w:rsid w:val="00E94F85"/>
    <w:rsid w:val="00E96225"/>
    <w:rsid w:val="00E97132"/>
    <w:rsid w:val="00EA191D"/>
    <w:rsid w:val="00EA2BBD"/>
    <w:rsid w:val="00EA2F87"/>
    <w:rsid w:val="00EA460B"/>
    <w:rsid w:val="00EA48E2"/>
    <w:rsid w:val="00EA4E2C"/>
    <w:rsid w:val="00EA52A0"/>
    <w:rsid w:val="00EB0160"/>
    <w:rsid w:val="00EB3E42"/>
    <w:rsid w:val="00EB71B6"/>
    <w:rsid w:val="00EB7CAA"/>
    <w:rsid w:val="00EC3231"/>
    <w:rsid w:val="00EC6B5B"/>
    <w:rsid w:val="00EC7F51"/>
    <w:rsid w:val="00ED03CE"/>
    <w:rsid w:val="00ED0CED"/>
    <w:rsid w:val="00ED3409"/>
    <w:rsid w:val="00ED48FC"/>
    <w:rsid w:val="00ED4BCB"/>
    <w:rsid w:val="00ED77BA"/>
    <w:rsid w:val="00EE0B2F"/>
    <w:rsid w:val="00EE391D"/>
    <w:rsid w:val="00EE48DF"/>
    <w:rsid w:val="00EF157A"/>
    <w:rsid w:val="00EF1BAE"/>
    <w:rsid w:val="00EF32E8"/>
    <w:rsid w:val="00EF4728"/>
    <w:rsid w:val="00EF6E63"/>
    <w:rsid w:val="00EF7FAA"/>
    <w:rsid w:val="00F006A7"/>
    <w:rsid w:val="00F00981"/>
    <w:rsid w:val="00F00EC6"/>
    <w:rsid w:val="00F05AC9"/>
    <w:rsid w:val="00F07EAE"/>
    <w:rsid w:val="00F07EB5"/>
    <w:rsid w:val="00F1173E"/>
    <w:rsid w:val="00F1288C"/>
    <w:rsid w:val="00F13E13"/>
    <w:rsid w:val="00F17839"/>
    <w:rsid w:val="00F20C6E"/>
    <w:rsid w:val="00F22135"/>
    <w:rsid w:val="00F22721"/>
    <w:rsid w:val="00F22759"/>
    <w:rsid w:val="00F22E4F"/>
    <w:rsid w:val="00F23866"/>
    <w:rsid w:val="00F2390C"/>
    <w:rsid w:val="00F23C89"/>
    <w:rsid w:val="00F24498"/>
    <w:rsid w:val="00F255EC"/>
    <w:rsid w:val="00F26F86"/>
    <w:rsid w:val="00F27227"/>
    <w:rsid w:val="00F302F6"/>
    <w:rsid w:val="00F31752"/>
    <w:rsid w:val="00F323F2"/>
    <w:rsid w:val="00F32FD3"/>
    <w:rsid w:val="00F34D03"/>
    <w:rsid w:val="00F351FA"/>
    <w:rsid w:val="00F42CD7"/>
    <w:rsid w:val="00F44F84"/>
    <w:rsid w:val="00F45200"/>
    <w:rsid w:val="00F463EE"/>
    <w:rsid w:val="00F51003"/>
    <w:rsid w:val="00F5321C"/>
    <w:rsid w:val="00F547C7"/>
    <w:rsid w:val="00F55870"/>
    <w:rsid w:val="00F55AF6"/>
    <w:rsid w:val="00F56563"/>
    <w:rsid w:val="00F56688"/>
    <w:rsid w:val="00F57952"/>
    <w:rsid w:val="00F62CB3"/>
    <w:rsid w:val="00F638E0"/>
    <w:rsid w:val="00F64A11"/>
    <w:rsid w:val="00F64B4C"/>
    <w:rsid w:val="00F64F4D"/>
    <w:rsid w:val="00F64F70"/>
    <w:rsid w:val="00F650FA"/>
    <w:rsid w:val="00F6538E"/>
    <w:rsid w:val="00F659E5"/>
    <w:rsid w:val="00F678F4"/>
    <w:rsid w:val="00F712B6"/>
    <w:rsid w:val="00F7507E"/>
    <w:rsid w:val="00F776E5"/>
    <w:rsid w:val="00F80343"/>
    <w:rsid w:val="00F831D5"/>
    <w:rsid w:val="00F857F4"/>
    <w:rsid w:val="00F86B6F"/>
    <w:rsid w:val="00F90243"/>
    <w:rsid w:val="00F90D96"/>
    <w:rsid w:val="00F91503"/>
    <w:rsid w:val="00F93776"/>
    <w:rsid w:val="00F9641A"/>
    <w:rsid w:val="00F9676D"/>
    <w:rsid w:val="00FA0329"/>
    <w:rsid w:val="00FA0ACC"/>
    <w:rsid w:val="00FA15FA"/>
    <w:rsid w:val="00FA1761"/>
    <w:rsid w:val="00FA29BE"/>
    <w:rsid w:val="00FA34C3"/>
    <w:rsid w:val="00FA7117"/>
    <w:rsid w:val="00FB08E0"/>
    <w:rsid w:val="00FB0AE8"/>
    <w:rsid w:val="00FB173F"/>
    <w:rsid w:val="00FB34DF"/>
    <w:rsid w:val="00FB45FF"/>
    <w:rsid w:val="00FC075F"/>
    <w:rsid w:val="00FC1106"/>
    <w:rsid w:val="00FC2FE5"/>
    <w:rsid w:val="00FC6C0C"/>
    <w:rsid w:val="00FD144E"/>
    <w:rsid w:val="00FD281F"/>
    <w:rsid w:val="00FD353D"/>
    <w:rsid w:val="00FD766B"/>
    <w:rsid w:val="00FD7F65"/>
    <w:rsid w:val="00FE7BE6"/>
    <w:rsid w:val="00FF2F52"/>
    <w:rsid w:val="00FF2FD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63118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895D68"/>
  </w:style>
  <w:style w:type="character" w:customStyle="1" w:styleId="transcription-time-part">
    <w:name w:val="transcription-time-part"/>
    <w:basedOn w:val="DefaultParagraphFont"/>
    <w:rsid w:val="0090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E608-9409-498C-9C67-E0FB927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4060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Louise Putnam</cp:lastModifiedBy>
  <cp:revision>2</cp:revision>
  <cp:lastPrinted>2024-04-24T15:59:00Z</cp:lastPrinted>
  <dcterms:created xsi:type="dcterms:W3CDTF">2024-04-24T19:04:00Z</dcterms:created>
  <dcterms:modified xsi:type="dcterms:W3CDTF">2024-04-24T19:04:00Z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9655af16bee5b2c63e08427d04b73a64cfd700a5fce2183b0edf76e1dae4aba4</vt:lpwstr>
  </property>
</Properties>
</file>